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45306"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E45306">
        <w:rPr>
          <w:rStyle w:val="af9"/>
          <w:rFonts w:ascii="Arial" w:eastAsia="宋体" w:hAnsi="Arial" w:cs="Arial"/>
        </w:rPr>
        <w:t xml:space="preserve">3GPP TSG-RAN WG4 </w:t>
      </w:r>
      <w:r w:rsidR="000C266F" w:rsidRPr="00E45306">
        <w:rPr>
          <w:rStyle w:val="af9"/>
          <w:rFonts w:ascii="Arial" w:eastAsia="宋体" w:hAnsi="Arial" w:cs="Arial"/>
        </w:rPr>
        <w:t>Meeting #</w:t>
      </w:r>
      <w:r w:rsidR="000C266F" w:rsidRPr="00E45306">
        <w:rPr>
          <w:rStyle w:val="af9"/>
          <w:rFonts w:ascii="Arial" w:eastAsia="宋体" w:hAnsi="Arial" w:cs="Arial" w:hint="eastAsia"/>
        </w:rPr>
        <w:t>11</w:t>
      </w:r>
      <w:r w:rsidR="006A7012" w:rsidRPr="00E45306">
        <w:rPr>
          <w:rStyle w:val="af9"/>
          <w:rFonts w:ascii="Arial" w:eastAsia="宋体" w:hAnsi="Arial" w:cs="Arial" w:hint="eastAsia"/>
        </w:rPr>
        <w:t>6</w:t>
      </w:r>
      <w:r w:rsidR="00443EF3" w:rsidRPr="00E45306">
        <w:rPr>
          <w:rStyle w:val="af9"/>
          <w:rFonts w:ascii="Arial" w:eastAsia="宋体" w:hAnsi="Arial" w:cs="Arial" w:hint="eastAsia"/>
        </w:rPr>
        <w:t>-bis</w:t>
      </w:r>
      <w:r w:rsidRPr="00E45306">
        <w:rPr>
          <w:rStyle w:val="af9"/>
          <w:rFonts w:ascii="Arial" w:eastAsia="宋体" w:hAnsi="Arial" w:cs="Arial" w:hint="eastAsia"/>
        </w:rPr>
        <w:tab/>
      </w:r>
      <w:r w:rsidR="00443EF3" w:rsidRPr="00E45306">
        <w:rPr>
          <w:rStyle w:val="af9"/>
          <w:rFonts w:ascii="Arial" w:eastAsia="宋体" w:hAnsi="Arial" w:cs="Arial"/>
        </w:rPr>
        <w:t>R4-2513192</w:t>
      </w:r>
    </w:p>
    <w:p w:rsidR="00443EF3" w:rsidRPr="00E45306" w:rsidRDefault="00443EF3" w:rsidP="00443EF3">
      <w:pPr>
        <w:pStyle w:val="CRCoverPage"/>
        <w:outlineLvl w:val="0"/>
        <w:rPr>
          <w:rStyle w:val="af9"/>
          <w:bCs w:val="0"/>
          <w:lang w:eastAsia="zh-CN"/>
        </w:rPr>
      </w:pPr>
      <w:bookmarkStart w:id="0" w:name="Title"/>
      <w:bookmarkEnd w:id="0"/>
      <w:proofErr w:type="gramStart"/>
      <w:r w:rsidRPr="00E45306">
        <w:rPr>
          <w:b/>
          <w:sz w:val="24"/>
          <w:lang w:eastAsia="zh-CN"/>
        </w:rPr>
        <w:t>Prague ,</w:t>
      </w:r>
      <w:proofErr w:type="gramEnd"/>
      <w:r w:rsidRPr="00E45306">
        <w:rPr>
          <w:b/>
          <w:sz w:val="24"/>
          <w:lang w:eastAsia="zh-CN"/>
        </w:rPr>
        <w:t xml:space="preserve"> CZ, </w:t>
      </w:r>
      <w:r w:rsidRPr="00E45306">
        <w:rPr>
          <w:rFonts w:hint="eastAsia"/>
          <w:b/>
          <w:sz w:val="24"/>
          <w:lang w:eastAsia="zh-CN"/>
        </w:rPr>
        <w:t>13</w:t>
      </w:r>
      <w:r w:rsidRPr="00E45306">
        <w:rPr>
          <w:b/>
          <w:sz w:val="24"/>
          <w:vertAlign w:val="superscript"/>
          <w:lang w:eastAsia="zh-CN"/>
        </w:rPr>
        <w:t>th</w:t>
      </w:r>
      <w:r w:rsidRPr="00E45306">
        <w:rPr>
          <w:b/>
          <w:sz w:val="24"/>
          <w:lang w:eastAsia="zh-CN"/>
        </w:rPr>
        <w:t xml:space="preserve"> – </w:t>
      </w:r>
      <w:r w:rsidRPr="00E45306">
        <w:rPr>
          <w:rFonts w:hint="eastAsia"/>
          <w:b/>
          <w:sz w:val="24"/>
          <w:lang w:eastAsia="zh-CN"/>
        </w:rPr>
        <w:t>17</w:t>
      </w:r>
      <w:r w:rsidRPr="00E45306">
        <w:rPr>
          <w:b/>
          <w:sz w:val="24"/>
          <w:vertAlign w:val="superscript"/>
          <w:lang w:eastAsia="zh-CN"/>
        </w:rPr>
        <w:t>th</w:t>
      </w:r>
      <w:r w:rsidRPr="00E45306">
        <w:rPr>
          <w:b/>
          <w:sz w:val="24"/>
          <w:lang w:eastAsia="zh-CN"/>
        </w:rPr>
        <w:t xml:space="preserve"> </w:t>
      </w:r>
      <w:r w:rsidRPr="00E45306">
        <w:rPr>
          <w:rFonts w:hint="eastAsia"/>
          <w:b/>
          <w:sz w:val="24"/>
          <w:lang w:eastAsia="zh-CN"/>
        </w:rPr>
        <w:t>Oct</w:t>
      </w:r>
      <w:r w:rsidRPr="00E45306">
        <w:rPr>
          <w:b/>
          <w:sz w:val="24"/>
          <w:lang w:eastAsia="zh-CN"/>
        </w:rPr>
        <w:t>, 2025</w:t>
      </w:r>
    </w:p>
    <w:p w:rsidR="000C266F" w:rsidRPr="00E45306" w:rsidRDefault="000C266F" w:rsidP="008720D0">
      <w:pPr>
        <w:pStyle w:val="afb"/>
        <w:spacing w:before="120" w:afterLines="50" w:after="120"/>
        <w:ind w:left="2270" w:hangingChars="942" w:hanging="2270"/>
      </w:pPr>
      <w:bookmarkStart w:id="1" w:name="_GoBack"/>
      <w:bookmarkEnd w:id="1"/>
    </w:p>
    <w:p w:rsidR="00A63EF1" w:rsidRPr="00E45306" w:rsidRDefault="00A63EF1" w:rsidP="00D03D47">
      <w:pPr>
        <w:pStyle w:val="afb"/>
        <w:spacing w:before="0" w:after="0" w:line="360" w:lineRule="auto"/>
        <w:jc w:val="left"/>
        <w:rPr>
          <w:rFonts w:ascii="Arial" w:hAnsi="Arial" w:cs="Arial"/>
        </w:rPr>
      </w:pPr>
      <w:r w:rsidRPr="00E45306">
        <w:rPr>
          <w:rFonts w:ascii="Arial" w:hAnsi="Arial" w:cs="Arial"/>
        </w:rPr>
        <w:t xml:space="preserve">Title: </w:t>
      </w:r>
      <w:r w:rsidRPr="00E45306">
        <w:rPr>
          <w:rFonts w:ascii="Arial" w:hAnsi="Arial" w:cs="Arial"/>
          <w:b w:val="0"/>
        </w:rPr>
        <w:tab/>
      </w:r>
      <w:r w:rsidR="00443EF3" w:rsidRPr="00E45306">
        <w:rPr>
          <w:rFonts w:ascii="Arial" w:hAnsi="Arial" w:cs="Arial"/>
          <w:b w:val="0"/>
        </w:rPr>
        <w:t xml:space="preserve">Discussion on RRM performance requirements for on-demand SSB </w:t>
      </w:r>
      <w:proofErr w:type="spellStart"/>
      <w:r w:rsidR="00443EF3" w:rsidRPr="00E45306">
        <w:rPr>
          <w:rFonts w:ascii="Arial" w:hAnsi="Arial" w:cs="Arial"/>
          <w:b w:val="0"/>
        </w:rPr>
        <w:t>SCell</w:t>
      </w:r>
      <w:proofErr w:type="spellEnd"/>
      <w:r w:rsidR="00443EF3" w:rsidRPr="00E45306">
        <w:rPr>
          <w:rFonts w:ascii="Arial" w:hAnsi="Arial" w:cs="Arial"/>
          <w:b w:val="0"/>
        </w:rPr>
        <w:t xml:space="preserve"> operation</w:t>
      </w:r>
    </w:p>
    <w:p w:rsidR="00C34497" w:rsidRPr="00E45306" w:rsidRDefault="00C34497" w:rsidP="00A63EF1">
      <w:pPr>
        <w:pStyle w:val="afb"/>
        <w:spacing w:before="0" w:after="0" w:line="360" w:lineRule="auto"/>
        <w:rPr>
          <w:rFonts w:ascii="Arial" w:hAnsi="Arial" w:cs="Arial"/>
        </w:rPr>
      </w:pPr>
      <w:r w:rsidRPr="00E45306">
        <w:rPr>
          <w:rFonts w:ascii="Arial" w:hAnsi="Arial" w:cs="Arial"/>
        </w:rPr>
        <w:t xml:space="preserve">Source: </w:t>
      </w:r>
      <w:r w:rsidRPr="00E45306">
        <w:rPr>
          <w:rFonts w:ascii="Arial" w:hAnsi="Arial" w:cs="Arial"/>
        </w:rPr>
        <w:tab/>
      </w:r>
      <w:r w:rsidRPr="00E45306">
        <w:rPr>
          <w:rFonts w:ascii="Arial" w:hAnsi="Arial" w:cs="Arial" w:hint="eastAsia"/>
          <w:b w:val="0"/>
        </w:rPr>
        <w:t>CATT</w:t>
      </w:r>
    </w:p>
    <w:p w:rsidR="00C34497" w:rsidRPr="00E45306" w:rsidRDefault="00C34497" w:rsidP="00A63EF1">
      <w:pPr>
        <w:pStyle w:val="afb"/>
        <w:spacing w:before="0" w:after="0" w:line="360" w:lineRule="auto"/>
        <w:rPr>
          <w:rFonts w:ascii="Arial" w:hAnsi="Arial" w:cs="Arial"/>
        </w:rPr>
      </w:pPr>
      <w:r w:rsidRPr="00E45306">
        <w:rPr>
          <w:rFonts w:ascii="Arial" w:hAnsi="Arial" w:cs="Arial"/>
        </w:rPr>
        <w:t>Agenda item:</w:t>
      </w:r>
      <w:r w:rsidRPr="00E45306">
        <w:rPr>
          <w:rFonts w:ascii="Arial" w:hAnsi="Arial" w:cs="Arial"/>
          <w:b w:val="0"/>
        </w:rPr>
        <w:tab/>
      </w:r>
      <w:r w:rsidR="00443EF3" w:rsidRPr="00E45306">
        <w:rPr>
          <w:rFonts w:ascii="Arial" w:hAnsi="Arial" w:cs="Arial"/>
          <w:b w:val="0"/>
        </w:rPr>
        <w:t>6.15.2.1</w:t>
      </w:r>
    </w:p>
    <w:p w:rsidR="00C34497" w:rsidRPr="00E45306" w:rsidRDefault="00C34497" w:rsidP="00A63EF1">
      <w:pPr>
        <w:pStyle w:val="afb"/>
        <w:spacing w:before="0" w:after="0" w:line="360" w:lineRule="auto"/>
        <w:rPr>
          <w:rFonts w:ascii="Arial" w:hAnsi="Arial" w:cs="Arial"/>
          <w:b w:val="0"/>
        </w:rPr>
      </w:pPr>
      <w:r w:rsidRPr="00E45306">
        <w:rPr>
          <w:rFonts w:ascii="Arial" w:hAnsi="Arial" w:cs="Arial"/>
        </w:rPr>
        <w:t>Document for:</w:t>
      </w:r>
      <w:r w:rsidRPr="00E45306">
        <w:rPr>
          <w:rFonts w:ascii="Arial" w:hAnsi="Arial" w:cs="Arial"/>
          <w:b w:val="0"/>
        </w:rPr>
        <w:tab/>
      </w:r>
      <w:bookmarkStart w:id="2" w:name="DocumentFor"/>
      <w:bookmarkEnd w:id="2"/>
      <w:r w:rsidR="00141649" w:rsidRPr="00E45306">
        <w:rPr>
          <w:rFonts w:ascii="Arial" w:hAnsi="Arial" w:cs="Arial" w:hint="eastAsia"/>
          <w:b w:val="0"/>
        </w:rPr>
        <w:t>Discussion</w:t>
      </w:r>
    </w:p>
    <w:p w:rsidR="004D369A" w:rsidRPr="00E45306"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45306">
        <w:t>Introduction</w:t>
      </w:r>
    </w:p>
    <w:p w:rsidR="008720D0" w:rsidRPr="00E45306" w:rsidRDefault="008720D0" w:rsidP="00F032CE">
      <w:pPr>
        <w:spacing w:beforeLines="100" w:before="240"/>
        <w:jc w:val="left"/>
        <w:rPr>
          <w:lang w:val="en-US"/>
        </w:rPr>
      </w:pPr>
      <w:r w:rsidRPr="00E45306">
        <w:rPr>
          <w:lang w:val="en-US"/>
        </w:rPr>
        <w:t>I</w:t>
      </w:r>
      <w:r w:rsidRPr="00E45306">
        <w:rPr>
          <w:rFonts w:hint="eastAsia"/>
          <w:lang w:val="en-US"/>
        </w:rPr>
        <w:t xml:space="preserve">n last RAN4 meeting, </w:t>
      </w:r>
      <w:r w:rsidR="00BE2108" w:rsidRPr="00E45306">
        <w:rPr>
          <w:rFonts w:hint="eastAsia"/>
          <w:lang w:val="en-US"/>
        </w:rPr>
        <w:t xml:space="preserve">the core part of WI for </w:t>
      </w:r>
      <w:proofErr w:type="spellStart"/>
      <w:r w:rsidR="00BE2108" w:rsidRPr="00E45306">
        <w:rPr>
          <w:lang w:val="en-US"/>
        </w:rPr>
        <w:t>Netw_Energy_NR_enh</w:t>
      </w:r>
      <w:proofErr w:type="spellEnd"/>
      <w:r w:rsidR="00BE2108" w:rsidRPr="00E45306">
        <w:rPr>
          <w:rFonts w:hint="eastAsia"/>
          <w:lang w:val="en-US"/>
        </w:rPr>
        <w:t xml:space="preserve"> was completed on time </w:t>
      </w:r>
      <w:r w:rsidR="00C53A60" w:rsidRPr="00E45306">
        <w:rPr>
          <w:rFonts w:hint="eastAsia"/>
          <w:lang w:val="en-US"/>
        </w:rPr>
        <w:t>[1]</w:t>
      </w:r>
      <w:r w:rsidR="00C53A60" w:rsidRPr="00E45306">
        <w:rPr>
          <w:lang w:val="en-US"/>
        </w:rPr>
        <w:t>. In this contribution, we discuss and provide our initial view</w:t>
      </w:r>
      <w:r w:rsidR="003D1D28" w:rsidRPr="00E45306">
        <w:rPr>
          <w:rFonts w:hint="eastAsia"/>
          <w:lang w:val="en-US"/>
        </w:rPr>
        <w:t>s</w:t>
      </w:r>
      <w:r w:rsidR="00C53A60" w:rsidRPr="00E45306">
        <w:rPr>
          <w:lang w:val="en-US"/>
        </w:rPr>
        <w:t xml:space="preserve"> on the performance requirements </w:t>
      </w:r>
      <w:r w:rsidR="00B82D73" w:rsidRPr="00E45306">
        <w:rPr>
          <w:lang w:val="en-US"/>
        </w:rPr>
        <w:t xml:space="preserve">for on-demand SSB </w:t>
      </w:r>
      <w:proofErr w:type="spellStart"/>
      <w:r w:rsidR="00B82D73" w:rsidRPr="00E45306">
        <w:rPr>
          <w:lang w:val="en-US"/>
        </w:rPr>
        <w:t>SCell</w:t>
      </w:r>
      <w:proofErr w:type="spellEnd"/>
      <w:r w:rsidR="00B82D73" w:rsidRPr="00E45306">
        <w:rPr>
          <w:lang w:val="en-US"/>
        </w:rPr>
        <w:t xml:space="preserve"> operation</w:t>
      </w:r>
      <w:r w:rsidR="00B82D73" w:rsidRPr="00E45306">
        <w:rPr>
          <w:rFonts w:hint="eastAsia"/>
          <w:lang w:val="en-US"/>
        </w:rPr>
        <w:t xml:space="preserve"> </w:t>
      </w:r>
      <w:r w:rsidR="00C53A60" w:rsidRPr="00E45306">
        <w:rPr>
          <w:lang w:val="en-US"/>
        </w:rPr>
        <w:t xml:space="preserve">based on the agreed core requirements. </w:t>
      </w:r>
    </w:p>
    <w:p w:rsidR="004B3EE8" w:rsidRPr="00E45306"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45306">
        <w:rPr>
          <w:rFonts w:hint="eastAsia"/>
        </w:rPr>
        <w:t>Discussion</w:t>
      </w:r>
    </w:p>
    <w:p w:rsidR="008A3922" w:rsidRPr="00E45306" w:rsidRDefault="00CD6FEA" w:rsidP="004D04DE">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rPr>
      </w:pPr>
      <w:r w:rsidRPr="00E45306">
        <w:rPr>
          <w:rFonts w:ascii="Times New Roman" w:hAnsi="Times New Roman"/>
          <w:b/>
          <w:sz w:val="22"/>
          <w:szCs w:val="18"/>
          <w:u w:val="single"/>
          <w:lang w:val="sv-SE"/>
        </w:rPr>
        <w:t>Scenario</w:t>
      </w:r>
      <w:r w:rsidR="004C1539" w:rsidRPr="00E45306">
        <w:rPr>
          <w:rFonts w:ascii="Times New Roman" w:hAnsi="Times New Roman"/>
          <w:b/>
          <w:sz w:val="22"/>
          <w:szCs w:val="18"/>
          <w:u w:val="single"/>
          <w:lang w:val="sv-SE"/>
        </w:rPr>
        <w:t>- General</w:t>
      </w:r>
    </w:p>
    <w:p w:rsidR="004D04DE" w:rsidRPr="00E45306" w:rsidRDefault="004D04DE" w:rsidP="00E37DD8">
      <w:pPr>
        <w:spacing w:before="120" w:after="120"/>
        <w:jc w:val="left"/>
        <w:rPr>
          <w:rFonts w:hint="eastAsia"/>
        </w:rPr>
      </w:pPr>
      <w:r w:rsidRPr="00E45306">
        <w:rPr>
          <w:rFonts w:hint="eastAsia"/>
          <w:lang w:val="sv-SE"/>
        </w:rPr>
        <w:t xml:space="preserve">For the test </w:t>
      </w:r>
      <w:bookmarkStart w:id="3" w:name="OLE_LINK10"/>
      <w:bookmarkStart w:id="4" w:name="OLE_LINK11"/>
      <w:r w:rsidRPr="00E45306">
        <w:rPr>
          <w:rFonts w:hint="eastAsia"/>
          <w:lang w:val="sv-SE"/>
        </w:rPr>
        <w:t>scenario</w:t>
      </w:r>
      <w:bookmarkEnd w:id="3"/>
      <w:bookmarkEnd w:id="4"/>
      <w:r w:rsidRPr="00E45306">
        <w:rPr>
          <w:rFonts w:hint="eastAsia"/>
          <w:lang w:val="sv-SE"/>
        </w:rPr>
        <w:t xml:space="preserve">, since case 1/case 2 and </w:t>
      </w:r>
      <w:r w:rsidRPr="00E45306">
        <w:rPr>
          <w:lang w:val="sv-SE"/>
        </w:rPr>
        <w:t>scenario #2</w:t>
      </w:r>
      <w:r w:rsidRPr="00E45306">
        <w:rPr>
          <w:rFonts w:hint="eastAsia"/>
          <w:lang w:val="sv-SE"/>
        </w:rPr>
        <w:t>/</w:t>
      </w:r>
      <w:r w:rsidRPr="00E45306">
        <w:rPr>
          <w:lang w:val="sv-SE"/>
        </w:rPr>
        <w:t>scenario #2A</w:t>
      </w:r>
      <w:r w:rsidR="003303DD" w:rsidRPr="00E45306">
        <w:rPr>
          <w:rFonts w:hint="eastAsia"/>
          <w:lang w:val="sv-SE"/>
        </w:rPr>
        <w:t>/</w:t>
      </w:r>
      <w:r w:rsidR="003303DD" w:rsidRPr="00E45306">
        <w:rPr>
          <w:lang w:val="sv-SE"/>
        </w:rPr>
        <w:t>scenario #</w:t>
      </w:r>
      <w:r w:rsidR="003303DD" w:rsidRPr="00E45306">
        <w:rPr>
          <w:rFonts w:hint="eastAsia"/>
          <w:lang w:val="sv-SE"/>
        </w:rPr>
        <w:t>3B</w:t>
      </w:r>
      <w:r w:rsidRPr="00E45306">
        <w:rPr>
          <w:rFonts w:hint="eastAsia"/>
          <w:lang w:val="sv-SE"/>
        </w:rPr>
        <w:t xml:space="preserve"> has been introduced in core part and different requirements have been defined for these scenarios, so RAN4 need to define the test cases for both case 1/case 2 and </w:t>
      </w:r>
      <w:r w:rsidRPr="00E45306">
        <w:rPr>
          <w:lang w:val="sv-SE"/>
        </w:rPr>
        <w:t>scenario #2</w:t>
      </w:r>
      <w:r w:rsidRPr="00E45306">
        <w:rPr>
          <w:rFonts w:hint="eastAsia"/>
          <w:lang w:val="sv-SE"/>
        </w:rPr>
        <w:t>/</w:t>
      </w:r>
      <w:r w:rsidRPr="00E45306">
        <w:rPr>
          <w:lang w:val="sv-SE"/>
        </w:rPr>
        <w:t>scenario #2A</w:t>
      </w:r>
      <w:r w:rsidR="00CD6FEA" w:rsidRPr="00E45306">
        <w:rPr>
          <w:rFonts w:hint="eastAsia"/>
          <w:lang w:val="sv-SE"/>
        </w:rPr>
        <w:t>/</w:t>
      </w:r>
      <w:r w:rsidR="00CD6FEA" w:rsidRPr="00E45306">
        <w:rPr>
          <w:lang w:val="sv-SE"/>
        </w:rPr>
        <w:t>scenario #</w:t>
      </w:r>
      <w:r w:rsidR="00CD6FEA" w:rsidRPr="00E45306">
        <w:rPr>
          <w:rFonts w:hint="eastAsia"/>
          <w:lang w:val="sv-SE"/>
        </w:rPr>
        <w:t>3B</w:t>
      </w:r>
      <w:r w:rsidRPr="00E45306">
        <w:rPr>
          <w:rFonts w:hint="eastAsia"/>
          <w:lang w:val="sv-SE"/>
        </w:rPr>
        <w:t xml:space="preserve"> for </w:t>
      </w:r>
      <w:r w:rsidRPr="00E45306">
        <w:rPr>
          <w:lang w:val="sv-SE"/>
        </w:rPr>
        <w:t>OD-SSB SCell operation</w:t>
      </w:r>
      <w:r w:rsidR="00CD6FEA" w:rsidRPr="00E45306">
        <w:rPr>
          <w:rFonts w:hint="eastAsia"/>
          <w:lang w:val="sv-SE"/>
        </w:rPr>
        <w:t xml:space="preserve">, and </w:t>
      </w:r>
      <w:r w:rsidR="00CD6FEA" w:rsidRPr="00E45306">
        <w:rPr>
          <w:rFonts w:hint="eastAsia"/>
        </w:rPr>
        <w:t>t</w:t>
      </w:r>
      <w:r w:rsidR="00CD6FEA" w:rsidRPr="00E45306">
        <w:t xml:space="preserve">he test cases should include deactivation </w:t>
      </w:r>
      <w:proofErr w:type="spellStart"/>
      <w:r w:rsidR="00CD6FEA" w:rsidRPr="00E45306">
        <w:t>SCell</w:t>
      </w:r>
      <w:proofErr w:type="spellEnd"/>
      <w:r w:rsidR="00CD6FEA" w:rsidRPr="00E45306">
        <w:t xml:space="preserve"> measurement, </w:t>
      </w:r>
      <w:proofErr w:type="spellStart"/>
      <w:r w:rsidR="00CD6FEA" w:rsidRPr="00E45306">
        <w:t>SCell</w:t>
      </w:r>
      <w:proofErr w:type="spellEnd"/>
      <w:r w:rsidR="00CD6FEA" w:rsidRPr="00E45306">
        <w:t xml:space="preserve"> activation procedure and the L1/L3 </w:t>
      </w:r>
      <w:r w:rsidR="00CD6FEA" w:rsidRPr="00E45306">
        <w:t xml:space="preserve">measurement for activated </w:t>
      </w:r>
      <w:proofErr w:type="spellStart"/>
      <w:r w:rsidR="00CD6FEA" w:rsidRPr="00E45306">
        <w:t>SCell</w:t>
      </w:r>
      <w:proofErr w:type="spellEnd"/>
      <w:r w:rsidRPr="00E45306">
        <w:rPr>
          <w:rFonts w:hint="eastAsia"/>
          <w:lang w:val="sv-SE"/>
        </w:rPr>
        <w:t>.</w:t>
      </w:r>
      <w:r w:rsidR="0004580D" w:rsidRPr="00E45306">
        <w:rPr>
          <w:rFonts w:hint="eastAsia"/>
          <w:lang w:val="sv-SE"/>
        </w:rPr>
        <w:t xml:space="preserve"> </w:t>
      </w:r>
      <w:r w:rsidR="00CD6FEA" w:rsidRPr="00E45306">
        <w:rPr>
          <w:rFonts w:hint="eastAsia"/>
          <w:lang w:val="sv-SE"/>
        </w:rPr>
        <w:t>Therefore, the following test cases can be considered.</w:t>
      </w:r>
    </w:p>
    <w:p w:rsidR="00CD6FEA" w:rsidRPr="00E45306" w:rsidRDefault="00CD6FEA" w:rsidP="00CD6FEA">
      <w:pPr>
        <w:spacing w:before="120" w:after="0"/>
        <w:jc w:val="left"/>
      </w:pPr>
      <w:r w:rsidRPr="00E45306">
        <w:rPr>
          <w:rFonts w:hint="eastAsia"/>
        </w:rPr>
        <w:t>•</w:t>
      </w:r>
      <w:r w:rsidRPr="00E45306">
        <w:tab/>
        <w:t>In Case 1, RAN4 should define the test cases for scenario #2, scenario #2A.</w:t>
      </w:r>
    </w:p>
    <w:p w:rsidR="00CD6FEA" w:rsidRPr="00E45306" w:rsidRDefault="00CD6FEA" w:rsidP="00CD6FEA">
      <w:pPr>
        <w:spacing w:before="0" w:after="120"/>
        <w:jc w:val="left"/>
      </w:pPr>
      <w:r w:rsidRPr="00E45306">
        <w:rPr>
          <w:rFonts w:hint="eastAsia"/>
        </w:rPr>
        <w:t>•</w:t>
      </w:r>
      <w:r w:rsidRPr="00E45306">
        <w:tab/>
        <w:t>In Case 2, RAN4 should define the test cases for scenario #2, scenario #2A and scenario #3B.</w:t>
      </w:r>
    </w:p>
    <w:p w:rsidR="004D04DE" w:rsidRPr="00E45306" w:rsidRDefault="004D04DE" w:rsidP="00CD6FEA">
      <w:pPr>
        <w:spacing w:after="0"/>
        <w:jc w:val="left"/>
        <w:rPr>
          <w:rFonts w:hint="eastAsia"/>
          <w:b/>
        </w:rPr>
      </w:pPr>
      <w:bookmarkStart w:id="5" w:name="OLE_LINK8"/>
      <w:bookmarkStart w:id="6" w:name="OLE_LINK9"/>
      <w:r w:rsidRPr="00E45306">
        <w:rPr>
          <w:rFonts w:hint="eastAsia"/>
          <w:b/>
          <w:lang w:val="sv-SE"/>
        </w:rPr>
        <w:t>Proposal</w:t>
      </w:r>
      <w:r w:rsidR="00E37DD8" w:rsidRPr="00E45306">
        <w:rPr>
          <w:rFonts w:hint="eastAsia"/>
          <w:b/>
          <w:lang w:val="sv-SE"/>
        </w:rPr>
        <w:t xml:space="preserve"> 1</w:t>
      </w:r>
      <w:r w:rsidRPr="00E45306">
        <w:rPr>
          <w:rFonts w:hint="eastAsia"/>
          <w:b/>
          <w:lang w:val="sv-SE"/>
        </w:rPr>
        <w:t xml:space="preserve">: RAN4 to define the </w:t>
      </w:r>
      <w:r w:rsidR="00CD6FEA" w:rsidRPr="00E45306">
        <w:rPr>
          <w:b/>
          <w:lang w:val="sv-SE"/>
        </w:rPr>
        <w:t>following</w:t>
      </w:r>
      <w:r w:rsidR="00CD6FEA" w:rsidRPr="00E45306">
        <w:rPr>
          <w:rFonts w:hint="eastAsia"/>
          <w:b/>
          <w:lang w:val="sv-SE"/>
        </w:rPr>
        <w:t xml:space="preserve"> </w:t>
      </w:r>
      <w:r w:rsidRPr="00E45306">
        <w:rPr>
          <w:rFonts w:hint="eastAsia"/>
          <w:b/>
          <w:lang w:val="sv-SE"/>
        </w:rPr>
        <w:t xml:space="preserve">test cases </w:t>
      </w:r>
      <w:bookmarkEnd w:id="5"/>
      <w:bookmarkEnd w:id="6"/>
      <w:r w:rsidR="00CD6FEA" w:rsidRPr="00E45306">
        <w:rPr>
          <w:b/>
        </w:rPr>
        <w:t>includ</w:t>
      </w:r>
      <w:r w:rsidR="00CD6FEA" w:rsidRPr="00E45306">
        <w:rPr>
          <w:rFonts w:hint="eastAsia"/>
          <w:b/>
        </w:rPr>
        <w:t>ing</w:t>
      </w:r>
      <w:r w:rsidR="00CD6FEA" w:rsidRPr="00E45306">
        <w:rPr>
          <w:b/>
        </w:rPr>
        <w:t xml:space="preserve"> deactivation </w:t>
      </w:r>
      <w:proofErr w:type="spellStart"/>
      <w:r w:rsidR="00CD6FEA" w:rsidRPr="00E45306">
        <w:rPr>
          <w:b/>
        </w:rPr>
        <w:t>SCell</w:t>
      </w:r>
      <w:proofErr w:type="spellEnd"/>
      <w:r w:rsidR="00CD6FEA" w:rsidRPr="00E45306">
        <w:rPr>
          <w:b/>
        </w:rPr>
        <w:t xml:space="preserve"> measurement, </w:t>
      </w:r>
      <w:proofErr w:type="spellStart"/>
      <w:r w:rsidR="00CD6FEA" w:rsidRPr="00E45306">
        <w:rPr>
          <w:b/>
        </w:rPr>
        <w:t>SCell</w:t>
      </w:r>
      <w:proofErr w:type="spellEnd"/>
      <w:r w:rsidR="00CD6FEA" w:rsidRPr="00E45306">
        <w:rPr>
          <w:b/>
        </w:rPr>
        <w:t xml:space="preserve"> activation procedure and the L1/L3 measurement for activated </w:t>
      </w:r>
      <w:proofErr w:type="spellStart"/>
      <w:r w:rsidR="00CD6FEA" w:rsidRPr="00E45306">
        <w:rPr>
          <w:b/>
        </w:rPr>
        <w:t>SCell</w:t>
      </w:r>
      <w:proofErr w:type="spellEnd"/>
      <w:r w:rsidR="00CD6FEA" w:rsidRPr="00E45306">
        <w:rPr>
          <w:rFonts w:hint="eastAsia"/>
          <w:b/>
        </w:rPr>
        <w:t>.</w:t>
      </w:r>
    </w:p>
    <w:p w:rsidR="00CD6FEA" w:rsidRPr="00E45306" w:rsidRDefault="00CD6FEA" w:rsidP="00CD6FEA">
      <w:pPr>
        <w:spacing w:before="0" w:after="0"/>
        <w:jc w:val="left"/>
        <w:rPr>
          <w:b/>
        </w:rPr>
      </w:pPr>
      <w:r w:rsidRPr="00E45306">
        <w:rPr>
          <w:rFonts w:hint="eastAsia"/>
          <w:b/>
        </w:rPr>
        <w:t>•</w:t>
      </w:r>
      <w:r w:rsidRPr="00E45306">
        <w:rPr>
          <w:b/>
        </w:rPr>
        <w:tab/>
        <w:t>In Case 1, RAN4 should define the test cases for scenario #2, scenario #2A.</w:t>
      </w:r>
    </w:p>
    <w:p w:rsidR="00CD6FEA" w:rsidRPr="00E45306" w:rsidRDefault="00CD6FEA" w:rsidP="00CD6FEA">
      <w:pPr>
        <w:spacing w:before="0" w:after="120"/>
        <w:jc w:val="left"/>
        <w:rPr>
          <w:rFonts w:hint="eastAsia"/>
          <w:b/>
        </w:rPr>
      </w:pPr>
      <w:r w:rsidRPr="00E45306">
        <w:rPr>
          <w:rFonts w:hint="eastAsia"/>
          <w:b/>
        </w:rPr>
        <w:t>•</w:t>
      </w:r>
      <w:r w:rsidRPr="00E45306">
        <w:rPr>
          <w:b/>
        </w:rPr>
        <w:tab/>
        <w:t>In Case 2, RAN4 should define the test cases for scenario #2, scenario #2A and scenario #3B.</w:t>
      </w:r>
    </w:p>
    <w:p w:rsidR="00CD6FEA" w:rsidRPr="00E45306" w:rsidRDefault="00CD6FEA" w:rsidP="00CD6FEA">
      <w:pPr>
        <w:spacing w:before="0" w:after="120"/>
        <w:jc w:val="left"/>
        <w:rPr>
          <w:rFonts w:hint="eastAsia"/>
        </w:rPr>
      </w:pPr>
      <w:r w:rsidRPr="00E45306">
        <w:rPr>
          <w:rFonts w:hint="eastAsia"/>
          <w:lang w:val="sv-SE"/>
        </w:rPr>
        <w:t xml:space="preserve">For </w:t>
      </w:r>
      <w:r w:rsidR="004C1539" w:rsidRPr="00E45306">
        <w:rPr>
          <w:rFonts w:hint="eastAsia"/>
          <w:lang w:val="sv-SE"/>
        </w:rPr>
        <w:t xml:space="preserve">case 2, there is AO-SSB and OD-SSB and RAN4 has defined the core requirements for </w:t>
      </w:r>
      <w:r w:rsidR="004C1539" w:rsidRPr="00E45306">
        <w:rPr>
          <w:lang w:val="sv-SE"/>
        </w:rPr>
        <w:t>Alt. Time C1 and Alt. Time C2</w:t>
      </w:r>
      <w:r w:rsidR="004C1539" w:rsidRPr="00E45306">
        <w:rPr>
          <w:rFonts w:hint="eastAsia"/>
          <w:lang w:val="sv-SE"/>
        </w:rPr>
        <w:t>, but RAN4 didn</w:t>
      </w:r>
      <w:r w:rsidR="004C1539" w:rsidRPr="00E45306">
        <w:rPr>
          <w:lang w:val="sv-SE"/>
        </w:rPr>
        <w:t>’</w:t>
      </w:r>
      <w:r w:rsidR="004C1539" w:rsidRPr="00E45306">
        <w:rPr>
          <w:rFonts w:hint="eastAsia"/>
          <w:lang w:val="sv-SE"/>
        </w:rPr>
        <w:t xml:space="preserve">t </w:t>
      </w:r>
      <w:r w:rsidR="004C1539" w:rsidRPr="00E45306">
        <w:rPr>
          <w:lang w:val="sv-SE"/>
        </w:rPr>
        <w:t>define the requirements when OD-SSB and AO-SSB are within different frequencies</w:t>
      </w:r>
      <w:r w:rsidR="004C1539" w:rsidRPr="00E45306">
        <w:rPr>
          <w:rFonts w:hint="eastAsia"/>
          <w:lang w:val="sv-SE"/>
        </w:rPr>
        <w:t xml:space="preserve"> (</w:t>
      </w:r>
      <w:r w:rsidR="004C1539" w:rsidRPr="00E45306">
        <w:rPr>
          <w:lang w:val="sv-SE"/>
        </w:rPr>
        <w:t>Alt scenario 3</w:t>
      </w:r>
      <w:r w:rsidR="004C1539" w:rsidRPr="00E45306">
        <w:rPr>
          <w:rFonts w:hint="eastAsia"/>
          <w:lang w:val="sv-SE"/>
        </w:rPr>
        <w:t>)</w:t>
      </w:r>
      <w:r w:rsidR="004C1539" w:rsidRPr="00E45306">
        <w:rPr>
          <w:lang w:val="sv-SE"/>
        </w:rPr>
        <w:t>.</w:t>
      </w:r>
      <w:r w:rsidR="004C1539" w:rsidRPr="00E45306">
        <w:rPr>
          <w:rFonts w:hint="eastAsia"/>
          <w:lang w:val="sv-SE"/>
        </w:rPr>
        <w:t xml:space="preserve"> Therefore, we believe that </w:t>
      </w:r>
      <w:r w:rsidR="004C1539" w:rsidRPr="00E45306">
        <w:rPr>
          <w:lang w:val="sv-SE"/>
        </w:rPr>
        <w:t xml:space="preserve">RAN4 </w:t>
      </w:r>
      <w:r w:rsidR="004C1539" w:rsidRPr="00E45306">
        <w:rPr>
          <w:rFonts w:hint="eastAsia"/>
          <w:lang w:val="sv-SE"/>
        </w:rPr>
        <w:t xml:space="preserve">only need </w:t>
      </w:r>
      <w:r w:rsidR="004C1539" w:rsidRPr="00E45306">
        <w:rPr>
          <w:lang w:val="sv-SE"/>
        </w:rPr>
        <w:t>to define the test cases to verify the UE behaviour in Alt. Time C1</w:t>
      </w:r>
      <w:r w:rsidR="004C1539" w:rsidRPr="00E45306">
        <w:rPr>
          <w:rFonts w:hint="eastAsia"/>
          <w:lang w:val="sv-SE"/>
        </w:rPr>
        <w:t xml:space="preserve"> and</w:t>
      </w:r>
      <w:r w:rsidR="004C1539" w:rsidRPr="00E45306">
        <w:rPr>
          <w:lang w:val="sv-SE"/>
        </w:rPr>
        <w:t xml:space="preserve"> Alt. Time C2.</w:t>
      </w:r>
    </w:p>
    <w:p w:rsidR="004C1539" w:rsidRPr="00E45306" w:rsidRDefault="004C1539" w:rsidP="00B82D73">
      <w:pPr>
        <w:spacing w:before="0" w:after="120"/>
        <w:jc w:val="left"/>
        <w:rPr>
          <w:rFonts w:hint="eastAsia"/>
          <w:b/>
          <w:lang w:val="sv-SE"/>
        </w:rPr>
      </w:pPr>
      <w:r w:rsidRPr="00E45306">
        <w:rPr>
          <w:rFonts w:hint="eastAsia"/>
          <w:b/>
          <w:lang w:val="sv-SE"/>
        </w:rPr>
        <w:t xml:space="preserve">Proposal 2: </w:t>
      </w:r>
      <w:r w:rsidRPr="00E45306">
        <w:rPr>
          <w:b/>
          <w:lang w:val="sv-SE"/>
        </w:rPr>
        <w:t>RAN4 to define the test cases to verify the UE behaviour in Alt. Time C1</w:t>
      </w:r>
      <w:r w:rsidRPr="00E45306">
        <w:rPr>
          <w:rFonts w:hint="eastAsia"/>
          <w:b/>
          <w:lang w:val="sv-SE"/>
        </w:rPr>
        <w:t xml:space="preserve"> and</w:t>
      </w:r>
      <w:r w:rsidRPr="00E45306">
        <w:rPr>
          <w:b/>
          <w:lang w:val="sv-SE"/>
        </w:rPr>
        <w:t xml:space="preserve"> Alt. Time C2.</w:t>
      </w:r>
    </w:p>
    <w:p w:rsidR="004C1539" w:rsidRPr="00E45306" w:rsidRDefault="004C1539" w:rsidP="004C1539">
      <w:pPr>
        <w:pStyle w:val="2"/>
        <w:numPr>
          <w:ilvl w:val="1"/>
          <w:numId w:val="0"/>
        </w:numPr>
        <w:tabs>
          <w:tab w:val="clear" w:pos="700"/>
        </w:tabs>
        <w:overflowPunct/>
        <w:autoSpaceDE/>
        <w:autoSpaceDN/>
        <w:adjustRightInd/>
        <w:spacing w:after="180"/>
        <w:ind w:left="576" w:hanging="576"/>
        <w:jc w:val="left"/>
        <w:textAlignment w:val="auto"/>
        <w:rPr>
          <w:b/>
          <w:u w:val="single"/>
        </w:rPr>
      </w:pPr>
      <w:r w:rsidRPr="00E45306">
        <w:rPr>
          <w:rFonts w:ascii="Times New Roman" w:hAnsi="Times New Roman" w:hint="eastAsia"/>
          <w:b/>
          <w:sz w:val="22"/>
          <w:szCs w:val="18"/>
          <w:u w:val="single"/>
          <w:lang w:val="sv-SE"/>
        </w:rPr>
        <w:t>Scenario</w:t>
      </w:r>
      <w:r w:rsidRPr="00E45306">
        <w:rPr>
          <w:rFonts w:ascii="Times New Roman" w:hAnsi="Times New Roman"/>
          <w:b/>
          <w:sz w:val="22"/>
          <w:szCs w:val="18"/>
          <w:u w:val="single"/>
          <w:lang w:val="sv-SE"/>
        </w:rPr>
        <w:t xml:space="preserve"> – known/unknown Scell activation</w:t>
      </w:r>
    </w:p>
    <w:p w:rsidR="00FD7FD9" w:rsidRPr="00E45306" w:rsidRDefault="00FD7FD9" w:rsidP="00E37DD8">
      <w:pPr>
        <w:spacing w:before="120" w:after="120"/>
        <w:jc w:val="left"/>
        <w:rPr>
          <w:lang w:val="sv-SE"/>
        </w:rPr>
      </w:pPr>
      <w:r w:rsidRPr="00E45306">
        <w:rPr>
          <w:rFonts w:hint="eastAsia"/>
          <w:lang w:val="sv-SE"/>
        </w:rPr>
        <w:t>For</w:t>
      </w:r>
      <w:r w:rsidRPr="00E45306">
        <w:rPr>
          <w:lang w:val="sv-SE"/>
        </w:rPr>
        <w:t xml:space="preserve"> OD-SSB based SCell activation</w:t>
      </w:r>
      <w:r w:rsidRPr="00E45306">
        <w:rPr>
          <w:rFonts w:hint="eastAsia"/>
          <w:lang w:val="sv-SE"/>
        </w:rPr>
        <w:t xml:space="preserve">, since known condition has been defined and the core requirements include known and </w:t>
      </w:r>
      <w:r w:rsidRPr="00E45306">
        <w:rPr>
          <w:lang w:val="sv-SE"/>
        </w:rPr>
        <w:t>unknown S</w:t>
      </w:r>
      <w:r w:rsidRPr="00E45306">
        <w:rPr>
          <w:rFonts w:hint="eastAsia"/>
          <w:lang w:val="sv-SE"/>
        </w:rPr>
        <w:t>C</w:t>
      </w:r>
      <w:r w:rsidRPr="00E45306">
        <w:rPr>
          <w:lang w:val="sv-SE"/>
        </w:rPr>
        <w:t>ell</w:t>
      </w:r>
      <w:r w:rsidRPr="00E45306">
        <w:rPr>
          <w:rFonts w:hint="eastAsia"/>
          <w:lang w:val="sv-SE"/>
        </w:rPr>
        <w:t xml:space="preserve"> cases, so </w:t>
      </w:r>
      <w:r w:rsidRPr="00E45306">
        <w:rPr>
          <w:lang w:val="sv-SE"/>
        </w:rPr>
        <w:t xml:space="preserve">RAN4 to define the </w:t>
      </w:r>
      <w:r w:rsidRPr="00E45306">
        <w:rPr>
          <w:rFonts w:hint="eastAsia"/>
          <w:lang w:val="sv-SE"/>
        </w:rPr>
        <w:t>related</w:t>
      </w:r>
      <w:r w:rsidRPr="00E45306">
        <w:rPr>
          <w:lang w:val="sv-SE"/>
        </w:rPr>
        <w:t xml:space="preserve"> test case for known SCell and unknown SCell</w:t>
      </w:r>
      <w:r w:rsidRPr="00E45306">
        <w:rPr>
          <w:rFonts w:hint="eastAsia"/>
          <w:lang w:val="sv-SE"/>
        </w:rPr>
        <w:t>.</w:t>
      </w:r>
    </w:p>
    <w:p w:rsidR="0004580D" w:rsidRPr="00E45306" w:rsidRDefault="00FD7FD9" w:rsidP="00B82D73">
      <w:pPr>
        <w:spacing w:before="120" w:after="120"/>
        <w:jc w:val="left"/>
        <w:rPr>
          <w:rFonts w:hint="eastAsia"/>
          <w:b/>
          <w:lang w:val="sv-SE"/>
        </w:rPr>
      </w:pPr>
      <w:bookmarkStart w:id="7" w:name="OLE_LINK14"/>
      <w:bookmarkStart w:id="8" w:name="OLE_LINK15"/>
      <w:r w:rsidRPr="00E45306">
        <w:rPr>
          <w:rFonts w:hint="eastAsia"/>
          <w:b/>
          <w:lang w:val="sv-SE"/>
        </w:rPr>
        <w:t>Proposal</w:t>
      </w:r>
      <w:r w:rsidR="00E37DD8" w:rsidRPr="00E45306">
        <w:rPr>
          <w:rFonts w:hint="eastAsia"/>
          <w:b/>
          <w:lang w:val="sv-SE"/>
        </w:rPr>
        <w:t xml:space="preserve"> 3</w:t>
      </w:r>
      <w:r w:rsidRPr="00E45306">
        <w:rPr>
          <w:rFonts w:hint="eastAsia"/>
          <w:b/>
          <w:lang w:val="sv-SE"/>
        </w:rPr>
        <w:t xml:space="preserve">: </w:t>
      </w:r>
      <w:bookmarkEnd w:id="7"/>
      <w:bookmarkEnd w:id="8"/>
      <w:r w:rsidR="0004580D" w:rsidRPr="00E45306">
        <w:rPr>
          <w:b/>
          <w:lang w:val="sv-SE"/>
        </w:rPr>
        <w:t>RAN4 to define the OD-SSB based SCell activatio</w:t>
      </w:r>
      <w:r w:rsidRPr="00E45306">
        <w:rPr>
          <w:b/>
          <w:lang w:val="sv-SE"/>
        </w:rPr>
        <w:t>n test case for known SCell and</w:t>
      </w:r>
      <w:r w:rsidRPr="00E45306">
        <w:rPr>
          <w:rFonts w:hint="eastAsia"/>
          <w:b/>
          <w:lang w:val="sv-SE"/>
        </w:rPr>
        <w:t xml:space="preserve"> </w:t>
      </w:r>
      <w:r w:rsidR="00A82067" w:rsidRPr="00E45306">
        <w:rPr>
          <w:b/>
          <w:lang w:val="sv-SE"/>
        </w:rPr>
        <w:t>unknown SCell</w:t>
      </w:r>
      <w:r w:rsidR="00A82067" w:rsidRPr="00E45306">
        <w:rPr>
          <w:rFonts w:hint="eastAsia"/>
          <w:b/>
          <w:lang w:val="sv-SE"/>
        </w:rPr>
        <w:t>.</w:t>
      </w:r>
    </w:p>
    <w:p w:rsidR="004C1539" w:rsidRPr="00E45306" w:rsidRDefault="004C1539" w:rsidP="004C1539">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E45306">
        <w:rPr>
          <w:rFonts w:ascii="Times New Roman" w:hAnsi="Times New Roman"/>
          <w:b/>
          <w:sz w:val="22"/>
          <w:szCs w:val="18"/>
          <w:u w:val="single"/>
          <w:lang w:val="sv-SE"/>
        </w:rPr>
        <w:t>Test case list</w:t>
      </w:r>
    </w:p>
    <w:p w:rsidR="00192A6C" w:rsidRPr="00E45306" w:rsidRDefault="00192A6C" w:rsidP="00E37DD8">
      <w:pPr>
        <w:spacing w:before="120" w:after="120"/>
        <w:jc w:val="left"/>
        <w:rPr>
          <w:lang w:val="sv-SE"/>
        </w:rPr>
      </w:pPr>
      <w:r w:rsidRPr="00E45306">
        <w:rPr>
          <w:rFonts w:hint="eastAsia"/>
          <w:lang w:val="sv-SE"/>
        </w:rPr>
        <w:t xml:space="preserve">In core part, RAN4 defined the T2 and </w:t>
      </w:r>
      <w:r w:rsidR="00323501" w:rsidRPr="00E45306">
        <w:rPr>
          <w:rFonts w:hint="eastAsia"/>
          <w:lang w:val="sv-SE"/>
        </w:rPr>
        <w:t xml:space="preserve">discussed </w:t>
      </w:r>
      <w:r w:rsidR="00323501" w:rsidRPr="00E45306">
        <w:rPr>
          <w:lang w:val="sv-SE"/>
        </w:rPr>
        <w:t>UE’s behaviour for re-activating the</w:t>
      </w:r>
      <w:r w:rsidR="00DE033D" w:rsidRPr="00E45306">
        <w:rPr>
          <w:rFonts w:hint="eastAsia"/>
          <w:lang w:val="sv-SE"/>
        </w:rPr>
        <w:t xml:space="preserve"> </w:t>
      </w:r>
      <w:r w:rsidR="00323501" w:rsidRPr="00E45306">
        <w:rPr>
          <w:lang w:val="sv-SE"/>
        </w:rPr>
        <w:t>OD-SSB transmission</w:t>
      </w:r>
      <w:r w:rsidR="00323501" w:rsidRPr="00E45306">
        <w:rPr>
          <w:rFonts w:hint="eastAsia"/>
          <w:lang w:val="sv-SE"/>
        </w:rPr>
        <w:t xml:space="preserve">. </w:t>
      </w:r>
      <w:bookmarkStart w:id="9" w:name="OLE_LINK12"/>
      <w:bookmarkStart w:id="10" w:name="OLE_LINK13"/>
      <w:r w:rsidR="00323501" w:rsidRPr="00E45306">
        <w:rPr>
          <w:rFonts w:hint="eastAsia"/>
          <w:lang w:val="sv-SE"/>
        </w:rPr>
        <w:t xml:space="preserve">However, we think that the test case can mainly focus on </w:t>
      </w:r>
      <w:r w:rsidR="00DE033D" w:rsidRPr="00E45306">
        <w:rPr>
          <w:rFonts w:hint="eastAsia"/>
          <w:lang w:val="sv-SE"/>
        </w:rPr>
        <w:t>single</w:t>
      </w:r>
      <w:r w:rsidR="00323501" w:rsidRPr="00E45306">
        <w:rPr>
          <w:lang w:val="sv-SE"/>
        </w:rPr>
        <w:t xml:space="preserve"> OD-SSB transmission</w:t>
      </w:r>
      <w:r w:rsidR="00323501" w:rsidRPr="00E45306">
        <w:rPr>
          <w:rFonts w:hint="eastAsia"/>
          <w:lang w:val="sv-SE"/>
        </w:rPr>
        <w:t xml:space="preserve">, and not to </w:t>
      </w:r>
      <w:r w:rsidR="00323501" w:rsidRPr="00E45306">
        <w:rPr>
          <w:lang w:val="sv-SE"/>
        </w:rPr>
        <w:t>define the test case to verify T2 and UE’s behaviour for re-activating the</w:t>
      </w:r>
      <w:r w:rsidR="00323501" w:rsidRPr="00E45306">
        <w:rPr>
          <w:rFonts w:hint="eastAsia"/>
          <w:lang w:val="sv-SE"/>
        </w:rPr>
        <w:t xml:space="preserve"> </w:t>
      </w:r>
      <w:r w:rsidR="00323501" w:rsidRPr="00E45306">
        <w:rPr>
          <w:lang w:val="sv-SE"/>
        </w:rPr>
        <w:t>OD-SSB transmission.</w:t>
      </w:r>
      <w:bookmarkEnd w:id="9"/>
      <w:bookmarkEnd w:id="10"/>
    </w:p>
    <w:p w:rsidR="002C4DD7" w:rsidRPr="00E45306" w:rsidRDefault="00DE033D" w:rsidP="00192A6C">
      <w:pPr>
        <w:jc w:val="left"/>
        <w:rPr>
          <w:rFonts w:hint="eastAsia"/>
          <w:b/>
          <w:lang w:val="sv-SE"/>
        </w:rPr>
      </w:pPr>
      <w:r w:rsidRPr="00E45306">
        <w:rPr>
          <w:rFonts w:hint="eastAsia"/>
          <w:b/>
          <w:lang w:val="sv-SE"/>
        </w:rPr>
        <w:t>Proposal</w:t>
      </w:r>
      <w:r w:rsidR="00E37DD8" w:rsidRPr="00E45306">
        <w:rPr>
          <w:rFonts w:hint="eastAsia"/>
          <w:b/>
          <w:lang w:val="sv-SE"/>
        </w:rPr>
        <w:t xml:space="preserve"> 4</w:t>
      </w:r>
      <w:r w:rsidRPr="00E45306">
        <w:rPr>
          <w:rFonts w:hint="eastAsia"/>
          <w:b/>
          <w:lang w:val="sv-SE"/>
        </w:rPr>
        <w:t xml:space="preserve">: </w:t>
      </w:r>
      <w:r w:rsidR="00192A6C" w:rsidRPr="00E45306">
        <w:rPr>
          <w:b/>
          <w:lang w:val="sv-SE"/>
        </w:rPr>
        <w:t>RAN4 not to define the test case to verify T2 and UE’s behaviour for re-activating the</w:t>
      </w:r>
      <w:r w:rsidRPr="00E45306">
        <w:rPr>
          <w:rFonts w:hint="eastAsia"/>
          <w:b/>
          <w:lang w:val="sv-SE"/>
        </w:rPr>
        <w:t xml:space="preserve"> </w:t>
      </w:r>
      <w:r w:rsidR="00192A6C" w:rsidRPr="00E45306">
        <w:rPr>
          <w:b/>
          <w:lang w:val="sv-SE"/>
        </w:rPr>
        <w:t>OD-SSB transmission.</w:t>
      </w:r>
    </w:p>
    <w:p w:rsidR="00DE033D" w:rsidRPr="00E45306" w:rsidRDefault="00A82067" w:rsidP="00E37DD8">
      <w:pPr>
        <w:spacing w:before="120" w:after="120"/>
        <w:jc w:val="left"/>
        <w:rPr>
          <w:lang w:val="sv-SE"/>
        </w:rPr>
      </w:pPr>
      <w:r w:rsidRPr="00E45306">
        <w:rPr>
          <w:rFonts w:hint="eastAsia"/>
          <w:lang w:val="sv-SE"/>
        </w:rPr>
        <w:lastRenderedPageBreak/>
        <w:t>Based on the above, and a</w:t>
      </w:r>
      <w:r w:rsidR="00DE033D" w:rsidRPr="00E45306">
        <w:rPr>
          <w:rFonts w:hint="eastAsia"/>
          <w:lang w:val="sv-SE"/>
        </w:rPr>
        <w:t>ccording to the core part requirements, we propose that at least the following test cases need to be defined:</w:t>
      </w:r>
    </w:p>
    <w:p w:rsidR="00494C0B" w:rsidRPr="00E45306" w:rsidRDefault="00494C0B" w:rsidP="00494C0B">
      <w:pPr>
        <w:pStyle w:val="afa"/>
        <w:numPr>
          <w:ilvl w:val="0"/>
          <w:numId w:val="49"/>
        </w:numPr>
        <w:spacing w:before="120" w:line="240" w:lineRule="auto"/>
        <w:ind w:firstLineChars="0"/>
        <w:jc w:val="left"/>
        <w:rPr>
          <w:lang w:val="en-US"/>
        </w:rPr>
      </w:pPr>
      <w:r w:rsidRPr="00E45306">
        <w:rPr>
          <w:lang w:val="en-US"/>
        </w:rPr>
        <w:t>Interruption at OD-SSB activation/deactivation</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Interruptions during measurements on deactivated NR SCC</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w:t>
      </w:r>
      <w:proofErr w:type="spellStart"/>
      <w:r w:rsidRPr="00E45306">
        <w:rPr>
          <w:lang w:val="en-US"/>
        </w:rPr>
        <w:t>SCell</w:t>
      </w:r>
      <w:proofErr w:type="spellEnd"/>
      <w:r w:rsidRPr="00E45306">
        <w:rPr>
          <w:lang w:val="en-US"/>
        </w:rPr>
        <w:t xml:space="preserve"> Activation in Case 1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w:t>
      </w:r>
      <w:proofErr w:type="spellStart"/>
      <w:r w:rsidRPr="00E45306">
        <w:rPr>
          <w:lang w:val="en-US"/>
        </w:rPr>
        <w:t>SCell</w:t>
      </w:r>
      <w:proofErr w:type="spellEnd"/>
      <w:r w:rsidRPr="00E45306">
        <w:rPr>
          <w:lang w:val="en-US"/>
        </w:rPr>
        <w:t xml:space="preserve"> Activation in Case 2 Alt Time C-1</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direct </w:t>
      </w:r>
      <w:proofErr w:type="spellStart"/>
      <w:r w:rsidRPr="00E45306">
        <w:rPr>
          <w:lang w:val="en-US"/>
        </w:rPr>
        <w:t>SCell</w:t>
      </w:r>
      <w:proofErr w:type="spellEnd"/>
      <w:r w:rsidRPr="00E45306">
        <w:rPr>
          <w:lang w:val="en-US"/>
        </w:rPr>
        <w:t xml:space="preserve"> Activation at </w:t>
      </w:r>
      <w:proofErr w:type="spellStart"/>
      <w:r w:rsidRPr="00E45306">
        <w:rPr>
          <w:lang w:val="en-US"/>
        </w:rPr>
        <w:t>SCell</w:t>
      </w:r>
      <w:proofErr w:type="spellEnd"/>
      <w:r w:rsidRPr="00E45306">
        <w:rPr>
          <w:lang w:val="en-US"/>
        </w:rPr>
        <w:t xml:space="preserve"> addition in Case 1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direct </w:t>
      </w:r>
      <w:proofErr w:type="spellStart"/>
      <w:r w:rsidRPr="00E45306">
        <w:rPr>
          <w:lang w:val="en-US"/>
        </w:rPr>
        <w:t>SCell</w:t>
      </w:r>
      <w:proofErr w:type="spellEnd"/>
      <w:r w:rsidRPr="00E45306">
        <w:rPr>
          <w:lang w:val="en-US"/>
        </w:rPr>
        <w:t xml:space="preserve"> Activation at </w:t>
      </w:r>
      <w:proofErr w:type="spellStart"/>
      <w:r w:rsidRPr="00E45306">
        <w:rPr>
          <w:lang w:val="en-US"/>
        </w:rPr>
        <w:t>SCell</w:t>
      </w:r>
      <w:proofErr w:type="spellEnd"/>
      <w:r w:rsidRPr="00E45306">
        <w:rPr>
          <w:lang w:val="en-US"/>
        </w:rPr>
        <w:t xml:space="preserve"> addition in Case 2 Alt Time C-1</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PUCCH </w:t>
      </w:r>
      <w:proofErr w:type="spellStart"/>
      <w:r w:rsidRPr="00E45306">
        <w:rPr>
          <w:lang w:val="en-US"/>
        </w:rPr>
        <w:t>SCell</w:t>
      </w:r>
      <w:proofErr w:type="spellEnd"/>
      <w:r w:rsidRPr="00E45306">
        <w:rPr>
          <w:lang w:val="en-US"/>
        </w:rPr>
        <w:t xml:space="preserve"> Activation in Case 1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PUCCH </w:t>
      </w:r>
      <w:proofErr w:type="spellStart"/>
      <w:r w:rsidRPr="00E45306">
        <w:rPr>
          <w:lang w:val="en-US"/>
        </w:rPr>
        <w:t>SCell</w:t>
      </w:r>
      <w:proofErr w:type="spellEnd"/>
      <w:r w:rsidRPr="00E45306">
        <w:rPr>
          <w:lang w:val="en-US"/>
        </w:rPr>
        <w:t xml:space="preserve"> Activation in Case 2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OD-SSB based </w:t>
      </w:r>
      <w:proofErr w:type="spellStart"/>
      <w:r w:rsidRPr="00E45306">
        <w:rPr>
          <w:lang w:val="en-US"/>
        </w:rPr>
        <w:t>SCell</w:t>
      </w:r>
      <w:proofErr w:type="spellEnd"/>
      <w:r w:rsidRPr="00E45306">
        <w:rPr>
          <w:lang w:val="en-US"/>
        </w:rPr>
        <w:t xml:space="preserve"> Activation with the L3 reporting during activation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Intra-frequency measurement for deactivated </w:t>
      </w:r>
      <w:proofErr w:type="spellStart"/>
      <w:r w:rsidRPr="00E45306">
        <w:rPr>
          <w:lang w:val="en-US"/>
        </w:rPr>
        <w:t>SCell</w:t>
      </w:r>
      <w:proofErr w:type="spellEnd"/>
      <w:r w:rsidRPr="00E45306">
        <w:rPr>
          <w:lang w:val="en-US"/>
        </w:rPr>
        <w:t xml:space="preserve"> in Case 1</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Intra-frequency measurement for deactivated </w:t>
      </w:r>
      <w:proofErr w:type="spellStart"/>
      <w:r w:rsidRPr="00E45306">
        <w:rPr>
          <w:lang w:val="en-US"/>
        </w:rPr>
        <w:t>SCell</w:t>
      </w:r>
      <w:proofErr w:type="spellEnd"/>
      <w:r w:rsidRPr="00E45306">
        <w:rPr>
          <w:lang w:val="en-US"/>
        </w:rPr>
        <w:t xml:space="preserve"> in Case 2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Intra-frequency measurement in Case 1 </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Intra-frequency measurement in Case 2</w:t>
      </w:r>
    </w:p>
    <w:p w:rsidR="00494C0B" w:rsidRPr="00E45306" w:rsidRDefault="00494C0B" w:rsidP="00494C0B">
      <w:pPr>
        <w:pStyle w:val="afa"/>
        <w:numPr>
          <w:ilvl w:val="0"/>
          <w:numId w:val="49"/>
        </w:numPr>
        <w:spacing w:before="0" w:line="240" w:lineRule="auto"/>
        <w:ind w:firstLineChars="0"/>
        <w:jc w:val="left"/>
        <w:rPr>
          <w:lang w:val="en-US"/>
        </w:rPr>
      </w:pPr>
      <w:r w:rsidRPr="00E45306">
        <w:rPr>
          <w:lang w:val="en-US"/>
        </w:rPr>
        <w:t xml:space="preserve">L1-RSRP measurement with OD-SSB parameter </w:t>
      </w:r>
      <w:proofErr w:type="gramStart"/>
      <w:r w:rsidRPr="00E45306">
        <w:rPr>
          <w:lang w:val="en-US"/>
        </w:rPr>
        <w:t>update(</w:t>
      </w:r>
      <w:proofErr w:type="gramEnd"/>
      <w:r w:rsidRPr="00E45306">
        <w:rPr>
          <w:lang w:val="en-US"/>
        </w:rPr>
        <w:t>Scenario 3B)</w:t>
      </w:r>
    </w:p>
    <w:p w:rsidR="00B5229C" w:rsidRPr="00E45306" w:rsidRDefault="00B5229C" w:rsidP="00A82067">
      <w:pPr>
        <w:spacing w:before="120" w:after="0"/>
        <w:jc w:val="left"/>
        <w:rPr>
          <w:b/>
          <w:lang w:val="en-US"/>
        </w:rPr>
      </w:pPr>
      <w:r w:rsidRPr="00E45306">
        <w:rPr>
          <w:rFonts w:hint="eastAsia"/>
          <w:b/>
          <w:lang w:val="en-US"/>
        </w:rPr>
        <w:t>Proposal</w:t>
      </w:r>
      <w:r w:rsidR="00E37DD8" w:rsidRPr="00E45306">
        <w:rPr>
          <w:rFonts w:hint="eastAsia"/>
          <w:b/>
          <w:lang w:val="en-US"/>
        </w:rPr>
        <w:t xml:space="preserve"> 5</w:t>
      </w:r>
      <w:r w:rsidRPr="00E45306">
        <w:rPr>
          <w:rFonts w:hint="eastAsia"/>
          <w:b/>
          <w:lang w:val="en-US"/>
        </w:rPr>
        <w:t>:</w:t>
      </w:r>
      <w:r w:rsidR="00A82067" w:rsidRPr="00E45306">
        <w:rPr>
          <w:rFonts w:hint="eastAsia"/>
          <w:b/>
          <w:lang w:val="en-US"/>
        </w:rPr>
        <w:t xml:space="preserve"> RAN4 at least to define the following test cases for</w:t>
      </w:r>
      <w:r w:rsidR="00A82067" w:rsidRPr="00E45306">
        <w:rPr>
          <w:rFonts w:hint="eastAsia"/>
          <w:b/>
          <w:sz w:val="22"/>
          <w:szCs w:val="18"/>
          <w:lang w:val="sv-SE"/>
        </w:rPr>
        <w:t xml:space="preserve"> OD-</w:t>
      </w:r>
      <w:r w:rsidR="00A82067" w:rsidRPr="00E45306">
        <w:rPr>
          <w:b/>
          <w:sz w:val="22"/>
          <w:szCs w:val="18"/>
          <w:lang w:val="sv-SE"/>
        </w:rPr>
        <w:t>SSB SCell operation</w:t>
      </w:r>
      <w:r w:rsidR="00A82067" w:rsidRPr="00E45306">
        <w:rPr>
          <w:rFonts w:hint="eastAsia"/>
          <w:b/>
          <w:sz w:val="22"/>
          <w:szCs w:val="18"/>
          <w:lang w:val="sv-SE"/>
        </w:rPr>
        <w:t>:</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Interruption at OD-SSB activation/deactivation</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Interruptions during measurements on deactivated NR SCC</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 xml:space="preserve">OD-SSB based </w:t>
      </w:r>
      <w:proofErr w:type="spellStart"/>
      <w:r w:rsidRPr="00E45306">
        <w:rPr>
          <w:b/>
          <w:lang w:val="en-US"/>
        </w:rPr>
        <w:t>SCell</w:t>
      </w:r>
      <w:proofErr w:type="spellEnd"/>
      <w:r w:rsidRPr="00E45306">
        <w:rPr>
          <w:b/>
          <w:lang w:val="en-US"/>
        </w:rPr>
        <w:t xml:space="preserve"> Activation in Case 1</w:t>
      </w:r>
      <w:r w:rsidRPr="00E45306">
        <w:rPr>
          <w:rFonts w:hint="eastAsia"/>
          <w:b/>
          <w:lang w:val="en-US"/>
        </w:rPr>
        <w:t xml:space="preserve"> </w:t>
      </w:r>
    </w:p>
    <w:p w:rsidR="00A82067" w:rsidRPr="00E45306" w:rsidRDefault="00A82067" w:rsidP="00302634">
      <w:pPr>
        <w:pStyle w:val="afa"/>
        <w:numPr>
          <w:ilvl w:val="0"/>
          <w:numId w:val="43"/>
        </w:numPr>
        <w:spacing w:before="0" w:line="240" w:lineRule="auto"/>
        <w:ind w:firstLineChars="0"/>
        <w:jc w:val="left"/>
        <w:rPr>
          <w:b/>
          <w:lang w:val="en-US"/>
        </w:rPr>
      </w:pPr>
      <w:r w:rsidRPr="00E45306">
        <w:rPr>
          <w:b/>
          <w:lang w:val="en-US"/>
        </w:rPr>
        <w:t xml:space="preserve">OD-SSB based </w:t>
      </w:r>
      <w:proofErr w:type="spellStart"/>
      <w:r w:rsidRPr="00E45306">
        <w:rPr>
          <w:b/>
          <w:lang w:val="en-US"/>
        </w:rPr>
        <w:t>SCell</w:t>
      </w:r>
      <w:proofErr w:type="spellEnd"/>
      <w:r w:rsidRPr="00E45306">
        <w:rPr>
          <w:b/>
          <w:lang w:val="en-US"/>
        </w:rPr>
        <w:t xml:space="preserve"> Activation in </w:t>
      </w:r>
      <w:r w:rsidRPr="00E45306">
        <w:rPr>
          <w:rFonts w:hint="eastAsia"/>
          <w:b/>
          <w:lang w:val="en-US"/>
        </w:rPr>
        <w:t xml:space="preserve">Case 2 </w:t>
      </w:r>
      <w:r w:rsidR="00302634" w:rsidRPr="00E45306">
        <w:rPr>
          <w:b/>
          <w:lang w:val="en-US"/>
        </w:rPr>
        <w:t>Alt Time C-1</w:t>
      </w:r>
    </w:p>
    <w:p w:rsidR="00A82067" w:rsidRPr="00E45306" w:rsidRDefault="00A82067" w:rsidP="00302634">
      <w:pPr>
        <w:pStyle w:val="afa"/>
        <w:numPr>
          <w:ilvl w:val="0"/>
          <w:numId w:val="43"/>
        </w:numPr>
        <w:spacing w:before="0" w:line="240" w:lineRule="auto"/>
        <w:ind w:firstLineChars="0"/>
        <w:jc w:val="left"/>
        <w:rPr>
          <w:b/>
          <w:lang w:val="en-US"/>
        </w:rPr>
      </w:pPr>
      <w:r w:rsidRPr="00E45306">
        <w:rPr>
          <w:b/>
          <w:lang w:val="en-US"/>
        </w:rPr>
        <w:t xml:space="preserve">OD-SSB based direct </w:t>
      </w:r>
      <w:proofErr w:type="spellStart"/>
      <w:r w:rsidRPr="00E45306">
        <w:rPr>
          <w:b/>
          <w:lang w:val="en-US"/>
        </w:rPr>
        <w:t>SCell</w:t>
      </w:r>
      <w:proofErr w:type="spellEnd"/>
      <w:r w:rsidRPr="00E45306">
        <w:rPr>
          <w:b/>
          <w:lang w:val="en-US"/>
        </w:rPr>
        <w:t xml:space="preserve"> Activation at </w:t>
      </w:r>
      <w:proofErr w:type="spellStart"/>
      <w:r w:rsidRPr="00E45306">
        <w:rPr>
          <w:b/>
          <w:lang w:val="en-US"/>
        </w:rPr>
        <w:t>SCell</w:t>
      </w:r>
      <w:proofErr w:type="spellEnd"/>
      <w:r w:rsidRPr="00E45306">
        <w:rPr>
          <w:b/>
          <w:lang w:val="en-US"/>
        </w:rPr>
        <w:t xml:space="preserve"> addition in Case 1</w:t>
      </w:r>
      <w:r w:rsidR="00302634" w:rsidRPr="00E45306">
        <w:t xml:space="preserve"> </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 xml:space="preserve">OD-SSB based direct </w:t>
      </w:r>
      <w:proofErr w:type="spellStart"/>
      <w:r w:rsidRPr="00E45306">
        <w:rPr>
          <w:b/>
          <w:lang w:val="en-US"/>
        </w:rPr>
        <w:t>SCell</w:t>
      </w:r>
      <w:proofErr w:type="spellEnd"/>
      <w:r w:rsidRPr="00E45306">
        <w:rPr>
          <w:b/>
          <w:lang w:val="en-US"/>
        </w:rPr>
        <w:t xml:space="preserve"> Activation at </w:t>
      </w:r>
      <w:proofErr w:type="spellStart"/>
      <w:r w:rsidRPr="00E45306">
        <w:rPr>
          <w:b/>
          <w:lang w:val="en-US"/>
        </w:rPr>
        <w:t>SCell</w:t>
      </w:r>
      <w:proofErr w:type="spellEnd"/>
      <w:r w:rsidRPr="00E45306">
        <w:rPr>
          <w:b/>
          <w:lang w:val="en-US"/>
        </w:rPr>
        <w:t xml:space="preserve"> addition in Case 2 </w:t>
      </w:r>
      <w:r w:rsidR="00302634" w:rsidRPr="00E45306">
        <w:rPr>
          <w:b/>
          <w:lang w:val="en-US"/>
        </w:rPr>
        <w:t>Alt Time C-1</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 xml:space="preserve">OD-SSB based PUCCH </w:t>
      </w:r>
      <w:proofErr w:type="spellStart"/>
      <w:r w:rsidRPr="00E45306">
        <w:rPr>
          <w:b/>
          <w:lang w:val="en-US"/>
        </w:rPr>
        <w:t>SCell</w:t>
      </w:r>
      <w:proofErr w:type="spellEnd"/>
      <w:r w:rsidRPr="00E45306">
        <w:rPr>
          <w:b/>
          <w:lang w:val="en-US"/>
        </w:rPr>
        <w:t xml:space="preserve"> Activation in Case 1 </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 xml:space="preserve">OD-SSB based PUCCH </w:t>
      </w:r>
      <w:proofErr w:type="spellStart"/>
      <w:r w:rsidRPr="00E45306">
        <w:rPr>
          <w:b/>
          <w:lang w:val="en-US"/>
        </w:rPr>
        <w:t>SCell</w:t>
      </w:r>
      <w:proofErr w:type="spellEnd"/>
      <w:r w:rsidRPr="00E45306">
        <w:rPr>
          <w:b/>
          <w:lang w:val="en-US"/>
        </w:rPr>
        <w:t xml:space="preserve"> Activation in Case 2 </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 xml:space="preserve">OD-SSB based </w:t>
      </w:r>
      <w:proofErr w:type="spellStart"/>
      <w:r w:rsidRPr="00E45306">
        <w:rPr>
          <w:b/>
          <w:lang w:val="en-US"/>
        </w:rPr>
        <w:t>SCell</w:t>
      </w:r>
      <w:proofErr w:type="spellEnd"/>
      <w:r w:rsidRPr="00E45306">
        <w:rPr>
          <w:b/>
          <w:lang w:val="en-US"/>
        </w:rPr>
        <w:t xml:space="preserve"> Activation with the L3 reporting during activation </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Intra-frequency measurement</w:t>
      </w:r>
      <w:r w:rsidRPr="00E45306">
        <w:rPr>
          <w:rFonts w:hint="eastAsia"/>
          <w:b/>
          <w:lang w:val="en-US"/>
        </w:rPr>
        <w:t xml:space="preserve"> for </w:t>
      </w:r>
      <w:r w:rsidRPr="00E45306">
        <w:rPr>
          <w:b/>
          <w:lang w:val="en-US"/>
        </w:rPr>
        <w:t xml:space="preserve">deactivated </w:t>
      </w:r>
      <w:proofErr w:type="spellStart"/>
      <w:r w:rsidRPr="00E45306">
        <w:rPr>
          <w:b/>
          <w:lang w:val="en-US"/>
        </w:rPr>
        <w:t>SCell</w:t>
      </w:r>
      <w:proofErr w:type="spellEnd"/>
      <w:r w:rsidRPr="00E45306">
        <w:rPr>
          <w:rFonts w:hint="eastAsia"/>
          <w:b/>
          <w:lang w:val="en-US"/>
        </w:rPr>
        <w:t xml:space="preserve"> </w:t>
      </w:r>
      <w:r w:rsidRPr="00E45306">
        <w:rPr>
          <w:b/>
          <w:lang w:val="en-US"/>
        </w:rPr>
        <w:t>in Case 1</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Intra-frequency measurement</w:t>
      </w:r>
      <w:r w:rsidRPr="00E45306">
        <w:rPr>
          <w:rFonts w:hint="eastAsia"/>
          <w:b/>
          <w:lang w:val="en-US"/>
        </w:rPr>
        <w:t xml:space="preserve"> for </w:t>
      </w:r>
      <w:r w:rsidRPr="00E45306">
        <w:rPr>
          <w:b/>
          <w:lang w:val="en-US"/>
        </w:rPr>
        <w:t xml:space="preserve">deactivated </w:t>
      </w:r>
      <w:proofErr w:type="spellStart"/>
      <w:r w:rsidRPr="00E45306">
        <w:rPr>
          <w:b/>
          <w:lang w:val="en-US"/>
        </w:rPr>
        <w:t>SCell</w:t>
      </w:r>
      <w:proofErr w:type="spellEnd"/>
      <w:r w:rsidRPr="00E45306">
        <w:rPr>
          <w:b/>
          <w:lang w:val="en-US"/>
        </w:rPr>
        <w:t xml:space="preserve"> in Case 2 </w:t>
      </w:r>
    </w:p>
    <w:p w:rsidR="00A82067" w:rsidRPr="00E45306" w:rsidRDefault="00A82067" w:rsidP="00A82067">
      <w:pPr>
        <w:pStyle w:val="afa"/>
        <w:numPr>
          <w:ilvl w:val="0"/>
          <w:numId w:val="43"/>
        </w:numPr>
        <w:spacing w:before="0" w:line="240" w:lineRule="auto"/>
        <w:ind w:firstLineChars="0"/>
        <w:jc w:val="left"/>
        <w:rPr>
          <w:b/>
          <w:lang w:val="en-US"/>
        </w:rPr>
      </w:pPr>
      <w:r w:rsidRPr="00E45306">
        <w:rPr>
          <w:b/>
          <w:lang w:val="en-US"/>
        </w:rPr>
        <w:t xml:space="preserve">Intra-frequency measurement in Case 1 </w:t>
      </w:r>
    </w:p>
    <w:p w:rsidR="00A82067" w:rsidRPr="00E45306" w:rsidRDefault="00A82067" w:rsidP="00A82067">
      <w:pPr>
        <w:pStyle w:val="afa"/>
        <w:numPr>
          <w:ilvl w:val="0"/>
          <w:numId w:val="43"/>
        </w:numPr>
        <w:spacing w:before="0" w:line="240" w:lineRule="auto"/>
        <w:ind w:firstLineChars="0"/>
        <w:jc w:val="left"/>
        <w:rPr>
          <w:rFonts w:hint="eastAsia"/>
          <w:b/>
          <w:lang w:val="en-US"/>
        </w:rPr>
      </w:pPr>
      <w:r w:rsidRPr="00E45306">
        <w:rPr>
          <w:b/>
          <w:lang w:val="en-US"/>
        </w:rPr>
        <w:t>Intra-frequency measurement in Case 2</w:t>
      </w:r>
    </w:p>
    <w:p w:rsidR="00302634" w:rsidRPr="00E45306" w:rsidRDefault="00302634" w:rsidP="00494C0B">
      <w:pPr>
        <w:pStyle w:val="afa"/>
        <w:widowControl/>
        <w:numPr>
          <w:ilvl w:val="0"/>
          <w:numId w:val="43"/>
        </w:numPr>
        <w:tabs>
          <w:tab w:val="left" w:pos="0"/>
        </w:tabs>
        <w:autoSpaceDN w:val="0"/>
        <w:spacing w:before="24" w:after="24" w:line="240" w:lineRule="auto"/>
        <w:ind w:firstLineChars="0"/>
        <w:jc w:val="left"/>
        <w:rPr>
          <w:rFonts w:hint="eastAsia"/>
          <w:b/>
        </w:rPr>
      </w:pPr>
      <w:r w:rsidRPr="00E45306">
        <w:rPr>
          <w:b/>
        </w:rPr>
        <w:t>L1-RSRP measurement with OD-SSB parameter update(Scenario 3B)</w:t>
      </w:r>
    </w:p>
    <w:p w:rsidR="00B82D73" w:rsidRPr="00E45306" w:rsidRDefault="00B82D73" w:rsidP="00B82D73">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hint="eastAsia"/>
          <w:b/>
          <w:sz w:val="22"/>
          <w:szCs w:val="18"/>
          <w:u w:val="single"/>
          <w:lang w:val="sv-SE"/>
        </w:rPr>
      </w:pPr>
      <w:r w:rsidRPr="00E45306">
        <w:rPr>
          <w:rFonts w:ascii="Times New Roman" w:hAnsi="Times New Roman"/>
          <w:b/>
          <w:sz w:val="22"/>
          <w:szCs w:val="18"/>
          <w:u w:val="single"/>
          <w:lang w:val="sv-SE"/>
        </w:rPr>
        <w:t>Test configuration</w:t>
      </w:r>
    </w:p>
    <w:p w:rsidR="00B82D73" w:rsidRPr="00E45306" w:rsidRDefault="00B82D73" w:rsidP="00B82D73">
      <w:pPr>
        <w:rPr>
          <w:rFonts w:hint="eastAsia"/>
          <w:lang w:val="sv-SE"/>
        </w:rPr>
      </w:pPr>
      <w:r w:rsidRPr="00E45306">
        <w:rPr>
          <w:rFonts w:hint="eastAsia"/>
          <w:lang w:val="sv-SE"/>
        </w:rPr>
        <w:t>For the general principle of test configuration, the candidate proposals are copied as follows [1]:</w:t>
      </w:r>
    </w:p>
    <w:tbl>
      <w:tblPr>
        <w:tblStyle w:val="af8"/>
        <w:tblW w:w="0" w:type="auto"/>
        <w:tblLook w:val="04A0" w:firstRow="1" w:lastRow="0" w:firstColumn="1" w:lastColumn="0" w:noHBand="0" w:noVBand="1"/>
      </w:tblPr>
      <w:tblGrid>
        <w:gridCol w:w="9855"/>
      </w:tblGrid>
      <w:tr w:rsidR="00E45306" w:rsidRPr="00E45306" w:rsidTr="00B82D73">
        <w:tc>
          <w:tcPr>
            <w:tcW w:w="9855" w:type="dxa"/>
          </w:tcPr>
          <w:p w:rsidR="00B82D73" w:rsidRPr="00E45306" w:rsidRDefault="00B82D73" w:rsidP="00B82D73">
            <w:pPr>
              <w:pStyle w:val="afa"/>
              <w:tabs>
                <w:tab w:val="left" w:pos="0"/>
              </w:tabs>
              <w:spacing w:before="24" w:after="24"/>
              <w:ind w:firstLineChars="0" w:firstLine="0"/>
              <w:rPr>
                <w:rFonts w:eastAsia="宋体"/>
              </w:rPr>
            </w:pPr>
            <w:r w:rsidRPr="00E45306">
              <w:t xml:space="preserve">RAN4 to discuss whether </w:t>
            </w:r>
            <w:r w:rsidRPr="00E45306">
              <w:rPr>
                <w:rFonts w:eastAsia="宋体"/>
              </w:rPr>
              <w:t>the following principles to design the OD-SSB test case can be agreed.</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rPr>
            </w:pPr>
            <w:r w:rsidRPr="00E45306">
              <w:rPr>
                <w:rFonts w:eastAsia="宋体"/>
              </w:rPr>
              <w:t>Both FR1 and FR2</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rPr>
            </w:pPr>
            <w:r w:rsidRPr="00E45306">
              <w:rPr>
                <w:rFonts w:eastAsia="宋体" w:hint="eastAsia"/>
              </w:rPr>
              <w:t>T</w:t>
            </w:r>
            <w:r w:rsidRPr="00E45306">
              <w:rPr>
                <w:rFonts w:eastAsia="宋体"/>
              </w:rPr>
              <w:t>est OD-SSB periodicities with 5ms, 20ms. 10ms</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rPr>
            </w:pPr>
            <w:r w:rsidRPr="00E45306">
              <w:rPr>
                <w:rFonts w:eastAsia="宋体"/>
              </w:rPr>
              <w:t>Only test non-DRX mode</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rPr>
            </w:pPr>
            <w:r w:rsidRPr="00E45306">
              <w:rPr>
                <w:rFonts w:eastAsia="宋体"/>
              </w:rPr>
              <w:t>The test without SSB time index detection</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rPr>
            </w:pPr>
            <w:r w:rsidRPr="00E45306">
              <w:rPr>
                <w:rFonts w:eastAsia="宋体"/>
              </w:rPr>
              <w:t>Follow the legacy test methodology to use L3 event trigger reporting and L1-RSRP reporting</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rPr>
            </w:pPr>
            <w:r w:rsidRPr="00E45306">
              <w:rPr>
                <w:rFonts w:eastAsia="宋体"/>
              </w:rPr>
              <w:t xml:space="preserve">SMTC and </w:t>
            </w:r>
            <w:proofErr w:type="spellStart"/>
            <w:r w:rsidRPr="00E45306">
              <w:rPr>
                <w:rFonts w:eastAsia="宋体"/>
                <w:i/>
                <w:iCs/>
              </w:rPr>
              <w:t>measCycleSCell</w:t>
            </w:r>
            <w:proofErr w:type="spellEnd"/>
            <w:r w:rsidRPr="00E45306">
              <w:rPr>
                <w:rFonts w:eastAsia="宋体"/>
              </w:rPr>
              <w:t xml:space="preserve"> as 40ms/160ms</w:t>
            </w:r>
          </w:p>
          <w:p w:rsidR="00B82D73" w:rsidRPr="00E45306" w:rsidRDefault="00B82D73" w:rsidP="00B82D73">
            <w:pPr>
              <w:pStyle w:val="afa"/>
              <w:widowControl/>
              <w:numPr>
                <w:ilvl w:val="0"/>
                <w:numId w:val="48"/>
              </w:numPr>
              <w:tabs>
                <w:tab w:val="left" w:pos="720"/>
              </w:tabs>
              <w:autoSpaceDN w:val="0"/>
              <w:spacing w:before="24" w:after="24" w:line="240" w:lineRule="auto"/>
              <w:ind w:firstLineChars="0"/>
              <w:jc w:val="left"/>
              <w:rPr>
                <w:rFonts w:eastAsia="宋体" w:hint="eastAsia"/>
              </w:rPr>
            </w:pPr>
            <w:r w:rsidRPr="00E45306">
              <w:rPr>
                <w:rFonts w:eastAsia="宋体" w:hint="eastAsia"/>
              </w:rPr>
              <w:t>Only NCD-SSB for OD-SSB test case.</w:t>
            </w:r>
          </w:p>
        </w:tc>
      </w:tr>
    </w:tbl>
    <w:p w:rsidR="00B82D73" w:rsidRPr="00E45306" w:rsidRDefault="00B82D73" w:rsidP="00B82D73">
      <w:pPr>
        <w:rPr>
          <w:rFonts w:hint="eastAsia"/>
          <w:lang w:val="sv-SE"/>
        </w:rPr>
      </w:pPr>
      <w:r w:rsidRPr="00E45306">
        <w:rPr>
          <w:rFonts w:hint="eastAsia"/>
          <w:lang w:val="sv-SE"/>
        </w:rPr>
        <w:t xml:space="preserve">In our view, all proposals for </w:t>
      </w:r>
      <w:r w:rsidRPr="00E45306">
        <w:rPr>
          <w:rFonts w:hint="eastAsia"/>
          <w:lang w:val="sv-SE"/>
        </w:rPr>
        <w:t>test configuration</w:t>
      </w:r>
      <w:r w:rsidRPr="00E45306">
        <w:rPr>
          <w:rFonts w:hint="eastAsia"/>
          <w:lang w:val="sv-SE"/>
        </w:rPr>
        <w:t xml:space="preserve"> are acceptable for us, so we propose that:</w:t>
      </w:r>
    </w:p>
    <w:p w:rsidR="00B82D73" w:rsidRPr="00E45306" w:rsidRDefault="00B82D73" w:rsidP="00B82D73">
      <w:pPr>
        <w:spacing w:after="0"/>
        <w:rPr>
          <w:b/>
        </w:rPr>
      </w:pPr>
      <w:r w:rsidRPr="00E45306">
        <w:rPr>
          <w:rFonts w:hint="eastAsia"/>
          <w:b/>
          <w:lang w:val="sv-SE"/>
        </w:rPr>
        <w:t xml:space="preserve">Proposal 6: </w:t>
      </w:r>
      <w:r w:rsidRPr="00E45306">
        <w:rPr>
          <w:rFonts w:hint="eastAsia"/>
          <w:b/>
        </w:rPr>
        <w:t>T</w:t>
      </w:r>
      <w:r w:rsidRPr="00E45306">
        <w:rPr>
          <w:b/>
        </w:rPr>
        <w:t>he following principles to design the OD-SSB test case can be agreed</w:t>
      </w:r>
      <w:r w:rsidRPr="00E45306">
        <w:rPr>
          <w:rFonts w:hint="eastAsia"/>
          <w:b/>
        </w:rPr>
        <w:t>:</w:t>
      </w:r>
    </w:p>
    <w:p w:rsidR="00B82D73" w:rsidRPr="00E45306" w:rsidRDefault="00B82D73" w:rsidP="00B82D73">
      <w:pPr>
        <w:numPr>
          <w:ilvl w:val="0"/>
          <w:numId w:val="48"/>
        </w:numPr>
        <w:spacing w:before="0" w:after="0"/>
        <w:rPr>
          <w:b/>
        </w:rPr>
      </w:pPr>
      <w:r w:rsidRPr="00E45306">
        <w:rPr>
          <w:b/>
        </w:rPr>
        <w:t>Both FR1 and FR2</w:t>
      </w:r>
    </w:p>
    <w:p w:rsidR="00B82D73" w:rsidRPr="00E45306" w:rsidRDefault="00B82D73" w:rsidP="00B82D73">
      <w:pPr>
        <w:numPr>
          <w:ilvl w:val="0"/>
          <w:numId w:val="48"/>
        </w:numPr>
        <w:spacing w:before="0" w:after="0"/>
        <w:rPr>
          <w:b/>
        </w:rPr>
      </w:pPr>
      <w:r w:rsidRPr="00E45306">
        <w:rPr>
          <w:rFonts w:hint="eastAsia"/>
          <w:b/>
        </w:rPr>
        <w:t>T</w:t>
      </w:r>
      <w:r w:rsidRPr="00E45306">
        <w:rPr>
          <w:b/>
        </w:rPr>
        <w:t>est OD-SSB periodicities with 5ms, 20ms. 10ms</w:t>
      </w:r>
    </w:p>
    <w:p w:rsidR="00B82D73" w:rsidRPr="00E45306" w:rsidRDefault="00B82D73" w:rsidP="00B82D73">
      <w:pPr>
        <w:numPr>
          <w:ilvl w:val="0"/>
          <w:numId w:val="48"/>
        </w:numPr>
        <w:spacing w:before="0" w:after="0"/>
        <w:rPr>
          <w:b/>
        </w:rPr>
      </w:pPr>
      <w:r w:rsidRPr="00E45306">
        <w:rPr>
          <w:b/>
        </w:rPr>
        <w:t>Only test non-DRX mode</w:t>
      </w:r>
    </w:p>
    <w:p w:rsidR="00B82D73" w:rsidRPr="00E45306" w:rsidRDefault="00B82D73" w:rsidP="00B82D73">
      <w:pPr>
        <w:numPr>
          <w:ilvl w:val="0"/>
          <w:numId w:val="48"/>
        </w:numPr>
        <w:spacing w:before="0" w:after="0"/>
        <w:rPr>
          <w:b/>
        </w:rPr>
      </w:pPr>
      <w:r w:rsidRPr="00E45306">
        <w:rPr>
          <w:b/>
        </w:rPr>
        <w:t>The test without SSB time index detection</w:t>
      </w:r>
    </w:p>
    <w:p w:rsidR="00B82D73" w:rsidRPr="00E45306" w:rsidRDefault="00B82D73" w:rsidP="00B82D73">
      <w:pPr>
        <w:numPr>
          <w:ilvl w:val="0"/>
          <w:numId w:val="48"/>
        </w:numPr>
        <w:spacing w:before="0" w:after="0"/>
        <w:rPr>
          <w:b/>
        </w:rPr>
      </w:pPr>
      <w:r w:rsidRPr="00E45306">
        <w:rPr>
          <w:b/>
        </w:rPr>
        <w:t>Follow the legacy test methodology to use L3 event trigger reporting and L1-RSRP reporting</w:t>
      </w:r>
    </w:p>
    <w:p w:rsidR="00B82D73" w:rsidRPr="00E45306" w:rsidRDefault="00B82D73" w:rsidP="00B82D73">
      <w:pPr>
        <w:numPr>
          <w:ilvl w:val="0"/>
          <w:numId w:val="48"/>
        </w:numPr>
        <w:spacing w:before="0" w:after="0"/>
        <w:rPr>
          <w:rFonts w:hint="eastAsia"/>
          <w:b/>
        </w:rPr>
      </w:pPr>
      <w:r w:rsidRPr="00E45306">
        <w:rPr>
          <w:b/>
        </w:rPr>
        <w:t xml:space="preserve">SMTC and </w:t>
      </w:r>
      <w:proofErr w:type="spellStart"/>
      <w:r w:rsidRPr="00E45306">
        <w:rPr>
          <w:b/>
          <w:i/>
        </w:rPr>
        <w:t>measCycleSCell</w:t>
      </w:r>
      <w:proofErr w:type="spellEnd"/>
      <w:r w:rsidRPr="00E45306">
        <w:rPr>
          <w:b/>
        </w:rPr>
        <w:t xml:space="preserve"> as 40ms/160ms</w:t>
      </w:r>
    </w:p>
    <w:p w:rsidR="00B82D73" w:rsidRPr="00E45306" w:rsidRDefault="00B82D73" w:rsidP="00B82D73">
      <w:pPr>
        <w:numPr>
          <w:ilvl w:val="0"/>
          <w:numId w:val="48"/>
        </w:numPr>
        <w:spacing w:before="0" w:after="0"/>
        <w:rPr>
          <w:b/>
        </w:rPr>
      </w:pPr>
      <w:r w:rsidRPr="00E45306">
        <w:rPr>
          <w:rFonts w:hint="eastAsia"/>
          <w:b/>
        </w:rPr>
        <w:t>Only NCD-SSB for OD-SSB test case.</w:t>
      </w:r>
    </w:p>
    <w:p w:rsidR="00D741A4" w:rsidRPr="00E45306"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45306">
        <w:rPr>
          <w:rFonts w:hint="eastAsia"/>
          <w:lang w:eastAsia="zh-CN"/>
        </w:rPr>
        <w:lastRenderedPageBreak/>
        <w:t>Conclusion</w:t>
      </w:r>
    </w:p>
    <w:p w:rsidR="00F57C0A" w:rsidRPr="00E45306" w:rsidRDefault="00F57C0A" w:rsidP="009517ED">
      <w:pPr>
        <w:spacing w:before="0" w:after="120"/>
        <w:jc w:val="left"/>
      </w:pPr>
      <w:r w:rsidRPr="00E45306">
        <w:t>T</w:t>
      </w:r>
      <w:r w:rsidRPr="00E45306">
        <w:rPr>
          <w:rFonts w:hint="eastAsia"/>
        </w:rPr>
        <w:t>his document discussed</w:t>
      </w:r>
      <w:r w:rsidR="001A7765" w:rsidRPr="00E45306">
        <w:rPr>
          <w:rFonts w:hint="eastAsia"/>
        </w:rPr>
        <w:t xml:space="preserve"> the</w:t>
      </w:r>
      <w:r w:rsidR="002E5469" w:rsidRPr="00E45306">
        <w:rPr>
          <w:rFonts w:hint="eastAsia"/>
        </w:rPr>
        <w:t xml:space="preserve"> </w:t>
      </w:r>
      <w:r w:rsidR="00C53A60" w:rsidRPr="00E45306">
        <w:rPr>
          <w:rFonts w:hint="eastAsia"/>
        </w:rPr>
        <w:t xml:space="preserve">performance </w:t>
      </w:r>
      <w:r w:rsidR="00AB1D88" w:rsidRPr="00E45306">
        <w:rPr>
          <w:rFonts w:hint="eastAsia"/>
        </w:rPr>
        <w:t>requirements</w:t>
      </w:r>
      <w:r w:rsidRPr="00E45306">
        <w:rPr>
          <w:rFonts w:hint="eastAsia"/>
        </w:rPr>
        <w:t xml:space="preserve"> </w:t>
      </w:r>
      <w:r w:rsidR="00B82D73" w:rsidRPr="00E45306">
        <w:t xml:space="preserve">for on-demand SSB </w:t>
      </w:r>
      <w:proofErr w:type="spellStart"/>
      <w:r w:rsidR="00B82D73" w:rsidRPr="00E45306">
        <w:t>SCell</w:t>
      </w:r>
      <w:proofErr w:type="spellEnd"/>
      <w:r w:rsidR="00B82D73" w:rsidRPr="00E45306">
        <w:t xml:space="preserve"> operation</w:t>
      </w:r>
      <w:r w:rsidR="00B82D73" w:rsidRPr="00E45306">
        <w:rPr>
          <w:rFonts w:hint="eastAsia"/>
        </w:rPr>
        <w:t xml:space="preserve"> </w:t>
      </w:r>
      <w:r w:rsidRPr="00E45306">
        <w:rPr>
          <w:rFonts w:hint="eastAsia"/>
        </w:rPr>
        <w:t xml:space="preserve">and presented following </w:t>
      </w:r>
      <w:r w:rsidR="008D2CAF" w:rsidRPr="00E45306">
        <w:rPr>
          <w:rFonts w:hint="eastAsia"/>
        </w:rPr>
        <w:t>proposal</w:t>
      </w:r>
      <w:r w:rsidR="00B82D73" w:rsidRPr="00E45306">
        <w:rPr>
          <w:rFonts w:hint="eastAsia"/>
        </w:rPr>
        <w:t>s</w:t>
      </w:r>
      <w:r w:rsidRPr="00E45306">
        <w:rPr>
          <w:rFonts w:hint="eastAsia"/>
        </w:rPr>
        <w:t>:</w:t>
      </w:r>
    </w:p>
    <w:p w:rsidR="00B82D73" w:rsidRPr="00E45306" w:rsidRDefault="00B82D73" w:rsidP="00B82D73">
      <w:pPr>
        <w:spacing w:after="0"/>
        <w:jc w:val="left"/>
        <w:rPr>
          <w:rFonts w:hint="eastAsia"/>
          <w:b/>
        </w:rPr>
      </w:pPr>
      <w:r w:rsidRPr="00E45306">
        <w:rPr>
          <w:rFonts w:hint="eastAsia"/>
          <w:b/>
          <w:lang w:val="sv-SE"/>
        </w:rPr>
        <w:t xml:space="preserve">Proposal 1: RAN4 to define the </w:t>
      </w:r>
      <w:r w:rsidRPr="00E45306">
        <w:rPr>
          <w:b/>
          <w:lang w:val="sv-SE"/>
        </w:rPr>
        <w:t>following</w:t>
      </w:r>
      <w:r w:rsidRPr="00E45306">
        <w:rPr>
          <w:rFonts w:hint="eastAsia"/>
          <w:b/>
          <w:lang w:val="sv-SE"/>
        </w:rPr>
        <w:t xml:space="preserve"> test cases </w:t>
      </w:r>
      <w:r w:rsidRPr="00E45306">
        <w:rPr>
          <w:b/>
        </w:rPr>
        <w:t>includ</w:t>
      </w:r>
      <w:r w:rsidRPr="00E45306">
        <w:rPr>
          <w:rFonts w:hint="eastAsia"/>
          <w:b/>
        </w:rPr>
        <w:t>ing</w:t>
      </w:r>
      <w:r w:rsidRPr="00E45306">
        <w:rPr>
          <w:b/>
        </w:rPr>
        <w:t xml:space="preserve"> deactivation </w:t>
      </w:r>
      <w:proofErr w:type="spellStart"/>
      <w:r w:rsidRPr="00E45306">
        <w:rPr>
          <w:b/>
        </w:rPr>
        <w:t>SCell</w:t>
      </w:r>
      <w:proofErr w:type="spellEnd"/>
      <w:r w:rsidRPr="00E45306">
        <w:rPr>
          <w:b/>
        </w:rPr>
        <w:t xml:space="preserve"> measurement, </w:t>
      </w:r>
      <w:proofErr w:type="spellStart"/>
      <w:r w:rsidRPr="00E45306">
        <w:rPr>
          <w:b/>
        </w:rPr>
        <w:t>SCell</w:t>
      </w:r>
      <w:proofErr w:type="spellEnd"/>
      <w:r w:rsidRPr="00E45306">
        <w:rPr>
          <w:b/>
        </w:rPr>
        <w:t xml:space="preserve"> activation procedure and the L1/L3 measurement for activated </w:t>
      </w:r>
      <w:proofErr w:type="spellStart"/>
      <w:r w:rsidRPr="00E45306">
        <w:rPr>
          <w:b/>
        </w:rPr>
        <w:t>SCell</w:t>
      </w:r>
      <w:proofErr w:type="spellEnd"/>
      <w:r w:rsidRPr="00E45306">
        <w:rPr>
          <w:rFonts w:hint="eastAsia"/>
          <w:b/>
        </w:rPr>
        <w:t>.</w:t>
      </w:r>
    </w:p>
    <w:p w:rsidR="00B82D73" w:rsidRPr="00E45306" w:rsidRDefault="00B82D73" w:rsidP="00B82D73">
      <w:pPr>
        <w:spacing w:before="0" w:after="0"/>
        <w:jc w:val="left"/>
        <w:rPr>
          <w:b/>
        </w:rPr>
      </w:pPr>
      <w:r w:rsidRPr="00E45306">
        <w:rPr>
          <w:rFonts w:hint="eastAsia"/>
          <w:b/>
        </w:rPr>
        <w:t>•</w:t>
      </w:r>
      <w:r w:rsidRPr="00E45306">
        <w:rPr>
          <w:b/>
        </w:rPr>
        <w:tab/>
        <w:t>In Case 1, RAN4 should define the test cases for scenario #2, scenario #2A.</w:t>
      </w:r>
    </w:p>
    <w:p w:rsidR="00B82D73" w:rsidRPr="00E45306" w:rsidRDefault="00B82D73" w:rsidP="00B82D73">
      <w:pPr>
        <w:spacing w:before="0" w:after="120"/>
        <w:jc w:val="left"/>
        <w:rPr>
          <w:rFonts w:hint="eastAsia"/>
          <w:b/>
        </w:rPr>
      </w:pPr>
      <w:r w:rsidRPr="00E45306">
        <w:rPr>
          <w:rFonts w:hint="eastAsia"/>
          <w:b/>
        </w:rPr>
        <w:t>•</w:t>
      </w:r>
      <w:r w:rsidRPr="00E45306">
        <w:rPr>
          <w:b/>
        </w:rPr>
        <w:tab/>
        <w:t>In Case 2, RAN4 should define the test cases for scenario #2, scenario #2A and scenario #3B.</w:t>
      </w:r>
    </w:p>
    <w:p w:rsidR="00B82D73" w:rsidRPr="00E45306" w:rsidRDefault="00B82D73" w:rsidP="00B82D73">
      <w:pPr>
        <w:spacing w:before="0" w:after="120"/>
        <w:jc w:val="left"/>
        <w:rPr>
          <w:rFonts w:hint="eastAsia"/>
          <w:b/>
          <w:lang w:val="sv-SE"/>
        </w:rPr>
      </w:pPr>
      <w:r w:rsidRPr="00E45306">
        <w:rPr>
          <w:rFonts w:hint="eastAsia"/>
          <w:b/>
          <w:lang w:val="sv-SE"/>
        </w:rPr>
        <w:t xml:space="preserve">Proposal 2: </w:t>
      </w:r>
      <w:r w:rsidRPr="00E45306">
        <w:rPr>
          <w:b/>
          <w:lang w:val="sv-SE"/>
        </w:rPr>
        <w:t>RAN4 to define the test cases to verify the UE behaviour in Alt. Time C1</w:t>
      </w:r>
      <w:r w:rsidRPr="00E45306">
        <w:rPr>
          <w:rFonts w:hint="eastAsia"/>
          <w:b/>
          <w:lang w:val="sv-SE"/>
        </w:rPr>
        <w:t xml:space="preserve"> and</w:t>
      </w:r>
      <w:r w:rsidRPr="00E45306">
        <w:rPr>
          <w:b/>
          <w:lang w:val="sv-SE"/>
        </w:rPr>
        <w:t xml:space="preserve"> Alt. Time C2.</w:t>
      </w:r>
    </w:p>
    <w:p w:rsidR="00B82D73" w:rsidRPr="00E45306" w:rsidRDefault="00B82D73" w:rsidP="00B82D73">
      <w:pPr>
        <w:spacing w:before="120" w:after="120"/>
        <w:jc w:val="left"/>
        <w:rPr>
          <w:rFonts w:hint="eastAsia"/>
          <w:b/>
          <w:lang w:val="sv-SE"/>
        </w:rPr>
      </w:pPr>
      <w:r w:rsidRPr="00E45306">
        <w:rPr>
          <w:rFonts w:hint="eastAsia"/>
          <w:b/>
          <w:lang w:val="sv-SE"/>
        </w:rPr>
        <w:t xml:space="preserve">Proposal 3: </w:t>
      </w:r>
      <w:r w:rsidRPr="00E45306">
        <w:rPr>
          <w:b/>
          <w:lang w:val="sv-SE"/>
        </w:rPr>
        <w:t>RAN4 to define the OD-SSB based SCell activation test case for known SCell and</w:t>
      </w:r>
      <w:r w:rsidRPr="00E45306">
        <w:rPr>
          <w:rFonts w:hint="eastAsia"/>
          <w:b/>
          <w:lang w:val="sv-SE"/>
        </w:rPr>
        <w:t xml:space="preserve"> </w:t>
      </w:r>
      <w:r w:rsidRPr="00E45306">
        <w:rPr>
          <w:b/>
          <w:lang w:val="sv-SE"/>
        </w:rPr>
        <w:t>unknown SCell</w:t>
      </w:r>
      <w:r w:rsidRPr="00E45306">
        <w:rPr>
          <w:rFonts w:hint="eastAsia"/>
          <w:b/>
          <w:lang w:val="sv-SE"/>
        </w:rPr>
        <w:t>.</w:t>
      </w:r>
    </w:p>
    <w:p w:rsidR="00196A34" w:rsidRPr="00E45306" w:rsidRDefault="00196A34" w:rsidP="00B82D73">
      <w:pPr>
        <w:spacing w:before="120" w:after="120"/>
        <w:jc w:val="left"/>
        <w:rPr>
          <w:rFonts w:hint="eastAsia"/>
          <w:b/>
          <w:lang w:val="sv-SE"/>
        </w:rPr>
      </w:pPr>
      <w:r w:rsidRPr="00E45306">
        <w:rPr>
          <w:rFonts w:hint="eastAsia"/>
          <w:b/>
          <w:lang w:val="sv-SE"/>
        </w:rPr>
        <w:t xml:space="preserve">Proposal 4: </w:t>
      </w:r>
      <w:r w:rsidRPr="00E45306">
        <w:rPr>
          <w:b/>
          <w:lang w:val="sv-SE"/>
        </w:rPr>
        <w:t>RAN4 not to define the test case to verify T2 and UE’s behaviour for re-activating the</w:t>
      </w:r>
      <w:r w:rsidRPr="00E45306">
        <w:rPr>
          <w:rFonts w:hint="eastAsia"/>
          <w:b/>
          <w:lang w:val="sv-SE"/>
        </w:rPr>
        <w:t xml:space="preserve"> </w:t>
      </w:r>
      <w:r w:rsidRPr="00E45306">
        <w:rPr>
          <w:b/>
          <w:lang w:val="sv-SE"/>
        </w:rPr>
        <w:t>OD-SSB transmission.</w:t>
      </w:r>
    </w:p>
    <w:p w:rsidR="00B82D73" w:rsidRPr="00E45306" w:rsidRDefault="00B82D73" w:rsidP="00B82D73">
      <w:pPr>
        <w:spacing w:before="120" w:after="0"/>
        <w:jc w:val="left"/>
        <w:rPr>
          <w:b/>
          <w:lang w:val="en-US"/>
        </w:rPr>
      </w:pPr>
      <w:r w:rsidRPr="00E45306">
        <w:rPr>
          <w:rFonts w:hint="eastAsia"/>
          <w:b/>
          <w:lang w:val="en-US"/>
        </w:rPr>
        <w:t>Proposal 5: RAN4 at least to define the following test cases for</w:t>
      </w:r>
      <w:r w:rsidRPr="00E45306">
        <w:rPr>
          <w:rFonts w:hint="eastAsia"/>
          <w:b/>
          <w:sz w:val="22"/>
          <w:szCs w:val="18"/>
          <w:lang w:val="sv-SE"/>
        </w:rPr>
        <w:t xml:space="preserve"> OD-</w:t>
      </w:r>
      <w:r w:rsidRPr="00E45306">
        <w:rPr>
          <w:b/>
          <w:sz w:val="22"/>
          <w:szCs w:val="18"/>
          <w:lang w:val="sv-SE"/>
        </w:rPr>
        <w:t>SSB SCell operation</w:t>
      </w:r>
      <w:r w:rsidRPr="00E45306">
        <w:rPr>
          <w:rFonts w:hint="eastAsia"/>
          <w:b/>
          <w:sz w:val="22"/>
          <w:szCs w:val="18"/>
          <w:lang w:val="sv-SE"/>
        </w:rPr>
        <w:t>:</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Interruption at OD-SSB activation/deactivation</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Interruptions during measurements on deactivated NR SCC</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w:t>
      </w:r>
      <w:proofErr w:type="spellStart"/>
      <w:r w:rsidRPr="00E45306">
        <w:rPr>
          <w:b/>
          <w:lang w:val="en-US"/>
        </w:rPr>
        <w:t>SCell</w:t>
      </w:r>
      <w:proofErr w:type="spellEnd"/>
      <w:r w:rsidRPr="00E45306">
        <w:rPr>
          <w:b/>
          <w:lang w:val="en-US"/>
        </w:rPr>
        <w:t xml:space="preserve"> Activation in Case 1</w:t>
      </w:r>
      <w:r w:rsidRPr="00E45306">
        <w:rPr>
          <w:rFonts w:hint="eastAsia"/>
          <w:b/>
          <w:lang w:val="en-US"/>
        </w:rPr>
        <w:t xml:space="preserve"> </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w:t>
      </w:r>
      <w:proofErr w:type="spellStart"/>
      <w:r w:rsidRPr="00E45306">
        <w:rPr>
          <w:b/>
          <w:lang w:val="en-US"/>
        </w:rPr>
        <w:t>SCell</w:t>
      </w:r>
      <w:proofErr w:type="spellEnd"/>
      <w:r w:rsidRPr="00E45306">
        <w:rPr>
          <w:b/>
          <w:lang w:val="en-US"/>
        </w:rPr>
        <w:t xml:space="preserve"> Activation in </w:t>
      </w:r>
      <w:r w:rsidRPr="00E45306">
        <w:rPr>
          <w:rFonts w:hint="eastAsia"/>
          <w:b/>
          <w:lang w:val="en-US"/>
        </w:rPr>
        <w:t xml:space="preserve">Case 2 </w:t>
      </w:r>
      <w:r w:rsidRPr="00E45306">
        <w:rPr>
          <w:b/>
          <w:lang w:val="en-US"/>
        </w:rPr>
        <w:t>Alt Time C-1</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direct </w:t>
      </w:r>
      <w:proofErr w:type="spellStart"/>
      <w:r w:rsidRPr="00E45306">
        <w:rPr>
          <w:b/>
          <w:lang w:val="en-US"/>
        </w:rPr>
        <w:t>SCell</w:t>
      </w:r>
      <w:proofErr w:type="spellEnd"/>
      <w:r w:rsidRPr="00E45306">
        <w:rPr>
          <w:b/>
          <w:lang w:val="en-US"/>
        </w:rPr>
        <w:t xml:space="preserve"> Activation at </w:t>
      </w:r>
      <w:proofErr w:type="spellStart"/>
      <w:r w:rsidRPr="00E45306">
        <w:rPr>
          <w:b/>
          <w:lang w:val="en-US"/>
        </w:rPr>
        <w:t>SCell</w:t>
      </w:r>
      <w:proofErr w:type="spellEnd"/>
      <w:r w:rsidRPr="00E45306">
        <w:rPr>
          <w:b/>
          <w:lang w:val="en-US"/>
        </w:rPr>
        <w:t xml:space="preserve"> addition in Case 1</w:t>
      </w:r>
      <w:r w:rsidRPr="00E45306">
        <w:t xml:space="preserve"> </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direct </w:t>
      </w:r>
      <w:proofErr w:type="spellStart"/>
      <w:r w:rsidRPr="00E45306">
        <w:rPr>
          <w:b/>
          <w:lang w:val="en-US"/>
        </w:rPr>
        <w:t>SCell</w:t>
      </w:r>
      <w:proofErr w:type="spellEnd"/>
      <w:r w:rsidRPr="00E45306">
        <w:rPr>
          <w:b/>
          <w:lang w:val="en-US"/>
        </w:rPr>
        <w:t xml:space="preserve"> Activation at </w:t>
      </w:r>
      <w:proofErr w:type="spellStart"/>
      <w:r w:rsidRPr="00E45306">
        <w:rPr>
          <w:b/>
          <w:lang w:val="en-US"/>
        </w:rPr>
        <w:t>SCell</w:t>
      </w:r>
      <w:proofErr w:type="spellEnd"/>
      <w:r w:rsidRPr="00E45306">
        <w:rPr>
          <w:b/>
          <w:lang w:val="en-US"/>
        </w:rPr>
        <w:t xml:space="preserve"> addition in Case 2 Alt Time C-1</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PUCCH </w:t>
      </w:r>
      <w:proofErr w:type="spellStart"/>
      <w:r w:rsidRPr="00E45306">
        <w:rPr>
          <w:b/>
          <w:lang w:val="en-US"/>
        </w:rPr>
        <w:t>SCell</w:t>
      </w:r>
      <w:proofErr w:type="spellEnd"/>
      <w:r w:rsidRPr="00E45306">
        <w:rPr>
          <w:b/>
          <w:lang w:val="en-US"/>
        </w:rPr>
        <w:t xml:space="preserve"> Activation in Case 1 </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PUCCH </w:t>
      </w:r>
      <w:proofErr w:type="spellStart"/>
      <w:r w:rsidRPr="00E45306">
        <w:rPr>
          <w:b/>
          <w:lang w:val="en-US"/>
        </w:rPr>
        <w:t>SCell</w:t>
      </w:r>
      <w:proofErr w:type="spellEnd"/>
      <w:r w:rsidRPr="00E45306">
        <w:rPr>
          <w:b/>
          <w:lang w:val="en-US"/>
        </w:rPr>
        <w:t xml:space="preserve"> Activation in Case 2 </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OD-SSB based </w:t>
      </w:r>
      <w:proofErr w:type="spellStart"/>
      <w:r w:rsidRPr="00E45306">
        <w:rPr>
          <w:b/>
          <w:lang w:val="en-US"/>
        </w:rPr>
        <w:t>SCell</w:t>
      </w:r>
      <w:proofErr w:type="spellEnd"/>
      <w:r w:rsidRPr="00E45306">
        <w:rPr>
          <w:b/>
          <w:lang w:val="en-US"/>
        </w:rPr>
        <w:t xml:space="preserve"> Activation with the L3 reporting during activation </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Intra-frequency measurement</w:t>
      </w:r>
      <w:r w:rsidRPr="00E45306">
        <w:rPr>
          <w:rFonts w:hint="eastAsia"/>
          <w:b/>
          <w:lang w:val="en-US"/>
        </w:rPr>
        <w:t xml:space="preserve"> for </w:t>
      </w:r>
      <w:r w:rsidRPr="00E45306">
        <w:rPr>
          <w:b/>
          <w:lang w:val="en-US"/>
        </w:rPr>
        <w:t xml:space="preserve">deactivated </w:t>
      </w:r>
      <w:proofErr w:type="spellStart"/>
      <w:r w:rsidRPr="00E45306">
        <w:rPr>
          <w:b/>
          <w:lang w:val="en-US"/>
        </w:rPr>
        <w:t>SCell</w:t>
      </w:r>
      <w:proofErr w:type="spellEnd"/>
      <w:r w:rsidRPr="00E45306">
        <w:rPr>
          <w:rFonts w:hint="eastAsia"/>
          <w:b/>
          <w:lang w:val="en-US"/>
        </w:rPr>
        <w:t xml:space="preserve"> </w:t>
      </w:r>
      <w:r w:rsidRPr="00E45306">
        <w:rPr>
          <w:b/>
          <w:lang w:val="en-US"/>
        </w:rPr>
        <w:t>in Case 1</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Intra-frequency measurement</w:t>
      </w:r>
      <w:r w:rsidRPr="00E45306">
        <w:rPr>
          <w:rFonts w:hint="eastAsia"/>
          <w:b/>
          <w:lang w:val="en-US"/>
        </w:rPr>
        <w:t xml:space="preserve"> for </w:t>
      </w:r>
      <w:r w:rsidRPr="00E45306">
        <w:rPr>
          <w:b/>
          <w:lang w:val="en-US"/>
        </w:rPr>
        <w:t xml:space="preserve">deactivated </w:t>
      </w:r>
      <w:proofErr w:type="spellStart"/>
      <w:r w:rsidRPr="00E45306">
        <w:rPr>
          <w:b/>
          <w:lang w:val="en-US"/>
        </w:rPr>
        <w:t>SCell</w:t>
      </w:r>
      <w:proofErr w:type="spellEnd"/>
      <w:r w:rsidRPr="00E45306">
        <w:rPr>
          <w:b/>
          <w:lang w:val="en-US"/>
        </w:rPr>
        <w:t xml:space="preserve"> in Case 2 </w:t>
      </w:r>
    </w:p>
    <w:p w:rsidR="00B82D73" w:rsidRPr="00E45306" w:rsidRDefault="00B82D73" w:rsidP="00B82D73">
      <w:pPr>
        <w:pStyle w:val="afa"/>
        <w:numPr>
          <w:ilvl w:val="0"/>
          <w:numId w:val="43"/>
        </w:numPr>
        <w:spacing w:before="0" w:line="240" w:lineRule="auto"/>
        <w:ind w:firstLineChars="0"/>
        <w:jc w:val="left"/>
        <w:rPr>
          <w:b/>
          <w:lang w:val="en-US"/>
        </w:rPr>
      </w:pPr>
      <w:r w:rsidRPr="00E45306">
        <w:rPr>
          <w:b/>
          <w:lang w:val="en-US"/>
        </w:rPr>
        <w:t xml:space="preserve">Intra-frequency measurement in Case 1 </w:t>
      </w:r>
    </w:p>
    <w:p w:rsidR="00B82D73" w:rsidRPr="00E45306" w:rsidRDefault="00B82D73" w:rsidP="00B82D73">
      <w:pPr>
        <w:pStyle w:val="afa"/>
        <w:numPr>
          <w:ilvl w:val="0"/>
          <w:numId w:val="43"/>
        </w:numPr>
        <w:spacing w:before="0" w:line="240" w:lineRule="auto"/>
        <w:ind w:firstLineChars="0"/>
        <w:jc w:val="left"/>
        <w:rPr>
          <w:rFonts w:hint="eastAsia"/>
          <w:b/>
          <w:lang w:val="en-US"/>
        </w:rPr>
      </w:pPr>
      <w:r w:rsidRPr="00E45306">
        <w:rPr>
          <w:b/>
          <w:lang w:val="en-US"/>
        </w:rPr>
        <w:t>Intra-frequency measurement in Case 2</w:t>
      </w:r>
    </w:p>
    <w:p w:rsidR="00B82D73" w:rsidRPr="00E45306" w:rsidRDefault="00B82D73" w:rsidP="00196A34">
      <w:pPr>
        <w:pStyle w:val="afa"/>
        <w:widowControl/>
        <w:numPr>
          <w:ilvl w:val="0"/>
          <w:numId w:val="43"/>
        </w:numPr>
        <w:tabs>
          <w:tab w:val="left" w:pos="0"/>
        </w:tabs>
        <w:autoSpaceDN w:val="0"/>
        <w:spacing w:before="24" w:after="24" w:line="240" w:lineRule="auto"/>
        <w:ind w:firstLineChars="0"/>
        <w:jc w:val="left"/>
        <w:rPr>
          <w:rFonts w:hint="eastAsia"/>
          <w:b/>
        </w:rPr>
      </w:pPr>
      <w:r w:rsidRPr="00E45306">
        <w:rPr>
          <w:b/>
        </w:rPr>
        <w:t>L1-RSRP measurement with OD-SSB parameter update(Scenario 3B)</w:t>
      </w:r>
    </w:p>
    <w:p w:rsidR="00B82D73" w:rsidRPr="00E45306" w:rsidRDefault="00B82D73" w:rsidP="00B82D73">
      <w:pPr>
        <w:spacing w:before="120" w:after="0"/>
        <w:rPr>
          <w:b/>
        </w:rPr>
      </w:pPr>
      <w:r w:rsidRPr="00E45306">
        <w:rPr>
          <w:rFonts w:hint="eastAsia"/>
          <w:b/>
          <w:lang w:val="sv-SE"/>
        </w:rPr>
        <w:t xml:space="preserve">Proposal 6: </w:t>
      </w:r>
      <w:r w:rsidRPr="00E45306">
        <w:rPr>
          <w:rFonts w:hint="eastAsia"/>
          <w:b/>
        </w:rPr>
        <w:t>T</w:t>
      </w:r>
      <w:r w:rsidRPr="00E45306">
        <w:rPr>
          <w:b/>
        </w:rPr>
        <w:t>he following principles to design the OD-SSB test case can be agreed</w:t>
      </w:r>
      <w:r w:rsidRPr="00E45306">
        <w:rPr>
          <w:rFonts w:hint="eastAsia"/>
          <w:b/>
        </w:rPr>
        <w:t>:</w:t>
      </w:r>
    </w:p>
    <w:p w:rsidR="00B82D73" w:rsidRPr="00E45306" w:rsidRDefault="00B82D73" w:rsidP="00B82D73">
      <w:pPr>
        <w:numPr>
          <w:ilvl w:val="0"/>
          <w:numId w:val="48"/>
        </w:numPr>
        <w:spacing w:before="0" w:after="0"/>
        <w:rPr>
          <w:b/>
        </w:rPr>
      </w:pPr>
      <w:r w:rsidRPr="00E45306">
        <w:rPr>
          <w:b/>
        </w:rPr>
        <w:t>Both FR1 and FR2</w:t>
      </w:r>
    </w:p>
    <w:p w:rsidR="00B82D73" w:rsidRPr="00E45306" w:rsidRDefault="00B82D73" w:rsidP="00B82D73">
      <w:pPr>
        <w:numPr>
          <w:ilvl w:val="0"/>
          <w:numId w:val="48"/>
        </w:numPr>
        <w:spacing w:before="0" w:after="0"/>
        <w:rPr>
          <w:b/>
        </w:rPr>
      </w:pPr>
      <w:r w:rsidRPr="00E45306">
        <w:rPr>
          <w:rFonts w:hint="eastAsia"/>
          <w:b/>
        </w:rPr>
        <w:t>T</w:t>
      </w:r>
      <w:r w:rsidRPr="00E45306">
        <w:rPr>
          <w:b/>
        </w:rPr>
        <w:t>est OD-SSB periodicities with 5ms, 20ms. 10ms</w:t>
      </w:r>
    </w:p>
    <w:p w:rsidR="00B82D73" w:rsidRPr="00E45306" w:rsidRDefault="00B82D73" w:rsidP="00B82D73">
      <w:pPr>
        <w:numPr>
          <w:ilvl w:val="0"/>
          <w:numId w:val="48"/>
        </w:numPr>
        <w:spacing w:before="0" w:after="0"/>
        <w:rPr>
          <w:b/>
        </w:rPr>
      </w:pPr>
      <w:r w:rsidRPr="00E45306">
        <w:rPr>
          <w:b/>
        </w:rPr>
        <w:t>Only test non-DRX mode</w:t>
      </w:r>
    </w:p>
    <w:p w:rsidR="00B82D73" w:rsidRPr="00E45306" w:rsidRDefault="00B82D73" w:rsidP="00B82D73">
      <w:pPr>
        <w:numPr>
          <w:ilvl w:val="0"/>
          <w:numId w:val="48"/>
        </w:numPr>
        <w:spacing w:before="0" w:after="0"/>
        <w:rPr>
          <w:b/>
        </w:rPr>
      </w:pPr>
      <w:r w:rsidRPr="00E45306">
        <w:rPr>
          <w:b/>
        </w:rPr>
        <w:t>The test without SSB time index detection</w:t>
      </w:r>
    </w:p>
    <w:p w:rsidR="00B82D73" w:rsidRPr="00E45306" w:rsidRDefault="00B82D73" w:rsidP="00B82D73">
      <w:pPr>
        <w:numPr>
          <w:ilvl w:val="0"/>
          <w:numId w:val="48"/>
        </w:numPr>
        <w:spacing w:before="0" w:after="0"/>
        <w:rPr>
          <w:b/>
        </w:rPr>
      </w:pPr>
      <w:r w:rsidRPr="00E45306">
        <w:rPr>
          <w:b/>
        </w:rPr>
        <w:t>Follow the legacy test methodology to use L3 event trigger reporting and L1-RSRP reporting</w:t>
      </w:r>
    </w:p>
    <w:p w:rsidR="00B82D73" w:rsidRPr="00E45306" w:rsidRDefault="00B82D73" w:rsidP="00B82D73">
      <w:pPr>
        <w:numPr>
          <w:ilvl w:val="0"/>
          <w:numId w:val="48"/>
        </w:numPr>
        <w:spacing w:before="0" w:after="0"/>
        <w:rPr>
          <w:rFonts w:hint="eastAsia"/>
          <w:b/>
        </w:rPr>
      </w:pPr>
      <w:r w:rsidRPr="00E45306">
        <w:rPr>
          <w:b/>
        </w:rPr>
        <w:t xml:space="preserve">SMTC and </w:t>
      </w:r>
      <w:proofErr w:type="spellStart"/>
      <w:r w:rsidRPr="00E45306">
        <w:rPr>
          <w:b/>
          <w:i/>
        </w:rPr>
        <w:t>measCycleSCell</w:t>
      </w:r>
      <w:proofErr w:type="spellEnd"/>
      <w:r w:rsidRPr="00E45306">
        <w:rPr>
          <w:b/>
        </w:rPr>
        <w:t xml:space="preserve"> as 40ms/160ms</w:t>
      </w:r>
    </w:p>
    <w:p w:rsidR="00B82D73" w:rsidRPr="00E45306" w:rsidRDefault="00B82D73" w:rsidP="00B82D73">
      <w:pPr>
        <w:numPr>
          <w:ilvl w:val="0"/>
          <w:numId w:val="48"/>
        </w:numPr>
        <w:spacing w:before="0" w:after="0"/>
        <w:rPr>
          <w:b/>
        </w:rPr>
      </w:pPr>
      <w:r w:rsidRPr="00E45306">
        <w:rPr>
          <w:rFonts w:hint="eastAsia"/>
          <w:b/>
        </w:rPr>
        <w:t>Only NCD-SSB for OD-SSB test case.</w:t>
      </w:r>
    </w:p>
    <w:p w:rsidR="00EE45A3" w:rsidRPr="00E45306"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45306">
        <w:rPr>
          <w:rFonts w:hint="eastAsia"/>
        </w:rPr>
        <w:t>Reference</w:t>
      </w:r>
    </w:p>
    <w:p w:rsidR="00EB3920" w:rsidRPr="00E45306" w:rsidRDefault="00EB3920" w:rsidP="00EB3920">
      <w:pPr>
        <w:pStyle w:val="ab"/>
        <w:ind w:left="566" w:hangingChars="283" w:hanging="566"/>
        <w:rPr>
          <w:sz w:val="20"/>
        </w:rPr>
      </w:pPr>
      <w:r w:rsidRPr="00E45306">
        <w:rPr>
          <w:sz w:val="20"/>
        </w:rPr>
        <w:t xml:space="preserve">[1] </w:t>
      </w:r>
      <w:r w:rsidRPr="00E45306">
        <w:rPr>
          <w:sz w:val="20"/>
        </w:rPr>
        <w:tab/>
      </w:r>
      <w:r w:rsidR="00B82D73" w:rsidRPr="00E45306">
        <w:rPr>
          <w:sz w:val="20"/>
        </w:rPr>
        <w:t>R4-2512327</w:t>
      </w:r>
      <w:r w:rsidRPr="00E45306">
        <w:rPr>
          <w:sz w:val="20"/>
        </w:rPr>
        <w:t>, WF on RRM requirements for Netw_Energy_</w:t>
      </w:r>
      <w:r w:rsidR="00B82D73" w:rsidRPr="00E45306">
        <w:rPr>
          <w:sz w:val="20"/>
        </w:rPr>
        <w:t>NR_enh_Part1, Ericsson, RAN4#11</w:t>
      </w:r>
      <w:r w:rsidR="00B82D73" w:rsidRPr="00E45306">
        <w:rPr>
          <w:rFonts w:hint="eastAsia"/>
          <w:sz w:val="20"/>
        </w:rPr>
        <w:t>6</w:t>
      </w:r>
    </w:p>
    <w:p w:rsidR="00C67841" w:rsidRPr="00E45306" w:rsidRDefault="00C67841" w:rsidP="00EB3920">
      <w:pPr>
        <w:pStyle w:val="ab"/>
        <w:ind w:left="566" w:hangingChars="283" w:hanging="566"/>
        <w:rPr>
          <w:sz w:val="20"/>
        </w:rPr>
      </w:pPr>
    </w:p>
    <w:sectPr w:rsidR="00C67841" w:rsidRPr="00E4530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238" w:rsidRDefault="001D1238" w:rsidP="0095591C">
      <w:pPr>
        <w:spacing w:after="60"/>
        <w:ind w:left="210"/>
      </w:pPr>
      <w:r>
        <w:separator/>
      </w:r>
    </w:p>
    <w:p w:rsidR="001D1238" w:rsidRDefault="001D1238"/>
  </w:endnote>
  <w:endnote w:type="continuationSeparator" w:id="0">
    <w:p w:rsidR="001D1238" w:rsidRDefault="001D1238" w:rsidP="0095591C">
      <w:pPr>
        <w:spacing w:after="60"/>
        <w:ind w:left="210"/>
      </w:pPr>
      <w:r>
        <w:continuationSeparator/>
      </w:r>
    </w:p>
    <w:p w:rsidR="001D1238" w:rsidRDefault="001D1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45306">
      <w:t>3</w:t>
    </w:r>
    <w:r>
      <w:fldChar w:fldCharType="end"/>
    </w:r>
  </w:p>
  <w:p w:rsidR="00E37DD8" w:rsidRDefault="00E37D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238" w:rsidRDefault="001D1238" w:rsidP="0095591C">
      <w:pPr>
        <w:spacing w:after="60"/>
        <w:ind w:left="210"/>
      </w:pPr>
      <w:r>
        <w:separator/>
      </w:r>
    </w:p>
    <w:p w:rsidR="001D1238" w:rsidRDefault="001D1238"/>
  </w:footnote>
  <w:footnote w:type="continuationSeparator" w:id="0">
    <w:p w:rsidR="001D1238" w:rsidRDefault="001D1238" w:rsidP="0095591C">
      <w:pPr>
        <w:spacing w:after="60"/>
        <w:ind w:left="210"/>
      </w:pPr>
      <w:r>
        <w:continuationSeparator/>
      </w:r>
    </w:p>
    <w:p w:rsidR="001D1238" w:rsidRDefault="001D12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37DD8" w:rsidRDefault="00E3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A8581E"/>
    <w:multiLevelType w:val="hybridMultilevel"/>
    <w:tmpl w:val="7020DE6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56633A"/>
    <w:multiLevelType w:val="hybridMultilevel"/>
    <w:tmpl w:val="E8E66B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9F2B9D"/>
    <w:multiLevelType w:val="hybridMultilevel"/>
    <w:tmpl w:val="E7FC2A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BF5F17"/>
    <w:multiLevelType w:val="hybridMultilevel"/>
    <w:tmpl w:val="8AEC2A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6B7A27"/>
    <w:multiLevelType w:val="hybridMultilevel"/>
    <w:tmpl w:val="094ADB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FA261E"/>
    <w:multiLevelType w:val="hybridMultilevel"/>
    <w:tmpl w:val="03C8665C"/>
    <w:lvl w:ilvl="0" w:tplc="61C4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0"/>
  </w:num>
  <w:num w:numId="3">
    <w:abstractNumId w:val="2"/>
  </w:num>
  <w:num w:numId="4">
    <w:abstractNumId w:val="29"/>
  </w:num>
  <w:num w:numId="5">
    <w:abstractNumId w:val="17"/>
  </w:num>
  <w:num w:numId="6">
    <w:abstractNumId w:val="45"/>
  </w:num>
  <w:num w:numId="7">
    <w:abstractNumId w:val="6"/>
  </w:num>
  <w:num w:numId="8">
    <w:abstractNumId w:val="31"/>
  </w:num>
  <w:num w:numId="9">
    <w:abstractNumId w:val="21"/>
  </w:num>
  <w:num w:numId="10">
    <w:abstractNumId w:val="41"/>
  </w:num>
  <w:num w:numId="11">
    <w:abstractNumId w:val="46"/>
  </w:num>
  <w:num w:numId="12">
    <w:abstractNumId w:val="47"/>
  </w:num>
  <w:num w:numId="13">
    <w:abstractNumId w:val="23"/>
  </w:num>
  <w:num w:numId="14">
    <w:abstractNumId w:val="26"/>
  </w:num>
  <w:num w:numId="15">
    <w:abstractNumId w:val="19"/>
  </w:num>
  <w:num w:numId="16">
    <w:abstractNumId w:val="40"/>
  </w:num>
  <w:num w:numId="17">
    <w:abstractNumId w:val="1"/>
  </w:num>
  <w:num w:numId="18">
    <w:abstractNumId w:val="34"/>
  </w:num>
  <w:num w:numId="19">
    <w:abstractNumId w:val="22"/>
  </w:num>
  <w:num w:numId="20">
    <w:abstractNumId w:val="18"/>
  </w:num>
  <w:num w:numId="21">
    <w:abstractNumId w:val="7"/>
  </w:num>
  <w:num w:numId="22">
    <w:abstractNumId w:val="44"/>
  </w:num>
  <w:num w:numId="23">
    <w:abstractNumId w:val="36"/>
  </w:num>
  <w:num w:numId="24">
    <w:abstractNumId w:val="8"/>
  </w:num>
  <w:num w:numId="25">
    <w:abstractNumId w:val="37"/>
  </w:num>
  <w:num w:numId="26">
    <w:abstractNumId w:val="34"/>
  </w:num>
  <w:num w:numId="27">
    <w:abstractNumId w:val="28"/>
  </w:num>
  <w:num w:numId="28">
    <w:abstractNumId w:val="14"/>
  </w:num>
  <w:num w:numId="29">
    <w:abstractNumId w:val="27"/>
  </w:num>
  <w:num w:numId="30">
    <w:abstractNumId w:val="35"/>
  </w:num>
  <w:num w:numId="31">
    <w:abstractNumId w:val="20"/>
  </w:num>
  <w:num w:numId="32">
    <w:abstractNumId w:val="0"/>
  </w:num>
  <w:num w:numId="33">
    <w:abstractNumId w:val="13"/>
  </w:num>
  <w:num w:numId="34">
    <w:abstractNumId w:val="24"/>
  </w:num>
  <w:num w:numId="35">
    <w:abstractNumId w:val="4"/>
  </w:num>
  <w:num w:numId="36">
    <w:abstractNumId w:val="11"/>
  </w:num>
  <w:num w:numId="37">
    <w:abstractNumId w:val="42"/>
  </w:num>
  <w:num w:numId="38">
    <w:abstractNumId w:val="33"/>
  </w:num>
  <w:num w:numId="39">
    <w:abstractNumId w:val="16"/>
  </w:num>
  <w:num w:numId="40">
    <w:abstractNumId w:val="30"/>
  </w:num>
  <w:num w:numId="41">
    <w:abstractNumId w:val="38"/>
  </w:num>
  <w:num w:numId="42">
    <w:abstractNumId w:val="39"/>
  </w:num>
  <w:num w:numId="43">
    <w:abstractNumId w:val="15"/>
  </w:num>
  <w:num w:numId="44">
    <w:abstractNumId w:val="25"/>
  </w:num>
  <w:num w:numId="45">
    <w:abstractNumId w:val="43"/>
  </w:num>
  <w:num w:numId="46">
    <w:abstractNumId w:val="9"/>
  </w:num>
  <w:num w:numId="47">
    <w:abstractNumId w:val="5"/>
  </w:num>
  <w:num w:numId="48">
    <w:abstractNumId w:val="12"/>
  </w:num>
  <w:num w:numId="4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7E5"/>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1A7"/>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23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634"/>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3DD"/>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EF3"/>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4C0B"/>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539"/>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0ED"/>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45FA"/>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AF1"/>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D73"/>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1D3F"/>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108"/>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31"/>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6FEA"/>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06"/>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1A1"/>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02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E0721-24D0-474C-B859-E0C36C6C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10881</TotalTime>
  <Pages>3</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7663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Big CR_#116</cp:lastModifiedBy>
  <cp:revision>303</cp:revision>
  <cp:lastPrinted>2007-04-24T00:59:00Z</cp:lastPrinted>
  <dcterms:created xsi:type="dcterms:W3CDTF">2022-08-10T09:16:00Z</dcterms:created>
  <dcterms:modified xsi:type="dcterms:W3CDTF">2025-10-03T06:14:00Z</dcterms:modified>
</cp:coreProperties>
</file>